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C9" w:rsidRPr="0034522E" w:rsidRDefault="00C5425A" w:rsidP="0034522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color w:val="004C99"/>
          <w:sz w:val="18"/>
          <w:szCs w:val="40"/>
          <w:lang w:val="en-US"/>
        </w:rPr>
      </w:pPr>
      <w:r>
        <w:rPr>
          <w:noProof/>
          <w:lang w:val="en-GB" w:eastAsia="en-GB"/>
        </w:rPr>
        <w:drawing>
          <wp:inline distT="0" distB="0" distL="0" distR="0">
            <wp:extent cx="1314450" cy="1314450"/>
            <wp:effectExtent l="19050" t="0" r="0" b="0"/>
            <wp:docPr id="3" name="Picture 1" descr="https://encrypted-tbn1.gstatic.com/images?q=tbn:ANd9GcR7XZf1I3IYyOCJOoYl5u2p_aan9z_fFVsvUYSSv17h_0ZPNNuV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7XZf1I3IYyOCJOoYl5u2p_aan9z_fFVsvUYSSv17h_0ZPNNuVYg"/>
                    <pic:cNvPicPr>
                      <a:picLocks noChangeAspect="1" noChangeArrowheads="1"/>
                    </pic:cNvPicPr>
                  </pic:nvPicPr>
                  <pic:blipFill>
                    <a:blip r:embed="rId8" cstate="print"/>
                    <a:srcRect/>
                    <a:stretch>
                      <a:fillRect/>
                    </a:stretch>
                  </pic:blipFill>
                  <pic:spPr bwMode="auto">
                    <a:xfrm>
                      <a:off x="0" y="0"/>
                      <a:ext cx="1314450" cy="1314450"/>
                    </a:xfrm>
                    <a:prstGeom prst="rect">
                      <a:avLst/>
                    </a:prstGeom>
                    <a:noFill/>
                    <a:ln w="9525">
                      <a:noFill/>
                      <a:miter lim="800000"/>
                      <a:headEnd/>
                      <a:tailEnd/>
                    </a:ln>
                  </pic:spPr>
                </pic:pic>
              </a:graphicData>
            </a:graphic>
          </wp:inline>
        </w:drawing>
      </w:r>
    </w:p>
    <w:p w:rsidR="00C5425A" w:rsidRPr="003D7FCC" w:rsidRDefault="00C5425A" w:rsidP="003D7FCC">
      <w:pPr>
        <w:jc w:val="center"/>
        <w:rPr>
          <w:b/>
          <w:smallCaps/>
          <w:color w:val="004C99"/>
          <w:sz w:val="36"/>
          <w:szCs w:val="36"/>
          <w:lang w:val="en-US"/>
        </w:rPr>
      </w:pPr>
      <w:r w:rsidRPr="003D7FCC">
        <w:rPr>
          <w:b/>
          <w:smallCaps/>
          <w:color w:val="004C99"/>
          <w:sz w:val="36"/>
          <w:szCs w:val="36"/>
          <w:lang w:val="en-US"/>
        </w:rPr>
        <w:t>How can Europe ensure that good policy-making comes from good research, and not from bad evidence?</w:t>
      </w:r>
    </w:p>
    <w:p w:rsidR="00B144C7" w:rsidRPr="00A529BA" w:rsidRDefault="008F3212" w:rsidP="00B144C7">
      <w:pPr>
        <w:spacing w:before="100" w:beforeAutospacing="1" w:after="100" w:afterAutospacing="1"/>
        <w:jc w:val="both"/>
        <w:rPr>
          <w:i/>
          <w:lang w:val="en-GB"/>
        </w:rPr>
      </w:pPr>
      <w:r w:rsidRPr="00D95C83">
        <w:rPr>
          <w:b/>
          <w:u w:val="single"/>
          <w:lang w:val="en-US"/>
        </w:rPr>
        <w:t>B</w:t>
      </w:r>
      <w:r w:rsidR="00E6789B">
        <w:rPr>
          <w:b/>
          <w:u w:val="single"/>
          <w:lang w:val="en-US"/>
        </w:rPr>
        <w:t>russels, 9</w:t>
      </w:r>
      <w:r w:rsidR="00C5425A" w:rsidRPr="00D95C83">
        <w:rPr>
          <w:b/>
          <w:u w:val="single"/>
          <w:lang w:val="en-US"/>
        </w:rPr>
        <w:t xml:space="preserve"> April </w:t>
      </w:r>
      <w:r w:rsidR="00F4676F" w:rsidRPr="00D95C83">
        <w:rPr>
          <w:b/>
          <w:u w:val="single"/>
          <w:lang w:val="en-US"/>
        </w:rPr>
        <w:t>2014</w:t>
      </w:r>
      <w:r w:rsidR="00567DB9" w:rsidRPr="00D95C83">
        <w:rPr>
          <w:b/>
          <w:u w:val="single"/>
          <w:lang w:val="en-US"/>
        </w:rPr>
        <w:t>.</w:t>
      </w:r>
      <w:r w:rsidR="00567DB9">
        <w:rPr>
          <w:b/>
          <w:lang w:val="en-US"/>
        </w:rPr>
        <w:t xml:space="preserve">  </w:t>
      </w:r>
      <w:r w:rsidR="00334203">
        <w:rPr>
          <w:b/>
          <w:lang w:val="en-US"/>
        </w:rPr>
        <w:t xml:space="preserve">The spirits sector has </w:t>
      </w:r>
      <w:r w:rsidR="003D7FCC">
        <w:rPr>
          <w:b/>
          <w:lang w:val="en-US"/>
        </w:rPr>
        <w:t xml:space="preserve">today </w:t>
      </w:r>
      <w:r w:rsidR="00334203">
        <w:rPr>
          <w:b/>
          <w:lang w:val="en-US"/>
        </w:rPr>
        <w:t>call</w:t>
      </w:r>
      <w:r w:rsidR="003D7FCC">
        <w:rPr>
          <w:b/>
          <w:lang w:val="en-US"/>
        </w:rPr>
        <w:t>ed</w:t>
      </w:r>
      <w:r w:rsidR="00334203">
        <w:rPr>
          <w:b/>
          <w:lang w:val="en-US"/>
        </w:rPr>
        <w:t xml:space="preserve"> </w:t>
      </w:r>
      <w:r w:rsidR="003D7FCC">
        <w:rPr>
          <w:b/>
          <w:lang w:val="en-US"/>
        </w:rPr>
        <w:t>on</w:t>
      </w:r>
      <w:r w:rsidR="00334203">
        <w:rPr>
          <w:b/>
          <w:lang w:val="en-US"/>
        </w:rPr>
        <w:t xml:space="preserve"> the Commission to reconsider </w:t>
      </w:r>
      <w:r w:rsidR="003D7FCC">
        <w:rPr>
          <w:b/>
          <w:lang w:val="en-US"/>
        </w:rPr>
        <w:t>the evidence used in European policy-making.</w:t>
      </w:r>
      <w:r w:rsidR="00334203">
        <w:rPr>
          <w:b/>
          <w:lang w:val="en-US"/>
        </w:rPr>
        <w:t xml:space="preserve"> </w:t>
      </w:r>
      <w:r w:rsidR="003D7FCC">
        <w:rPr>
          <w:b/>
          <w:lang w:val="en-US"/>
        </w:rPr>
        <w:t xml:space="preserve"> Efforts by some to exclude business from funding, discussing or even challenging science and research are short sighted and just plain wrong.  G</w:t>
      </w:r>
      <w:r w:rsidR="00B144C7" w:rsidRPr="003D7FCC">
        <w:rPr>
          <w:b/>
          <w:lang w:val="en-US"/>
        </w:rPr>
        <w:t>ood evidence-based policy making depends, at least in part, on good evidence</w:t>
      </w:r>
      <w:r w:rsidR="003D7FCC">
        <w:rPr>
          <w:b/>
          <w:lang w:val="en-US"/>
        </w:rPr>
        <w:t>, and good research is good</w:t>
      </w:r>
      <w:r w:rsidR="003D7FCC" w:rsidRPr="003D7FCC">
        <w:rPr>
          <w:b/>
          <w:lang w:val="en-US"/>
        </w:rPr>
        <w:t xml:space="preserve"> no matter who funds it</w:t>
      </w:r>
      <w:r w:rsidR="003D7FCC">
        <w:rPr>
          <w:b/>
          <w:lang w:val="en-US"/>
        </w:rPr>
        <w:t>.</w:t>
      </w:r>
    </w:p>
    <w:p w:rsidR="00B144C7" w:rsidRDefault="00B144C7" w:rsidP="00D95C83">
      <w:pPr>
        <w:spacing w:after="0" w:line="240" w:lineRule="auto"/>
        <w:jc w:val="both"/>
        <w:rPr>
          <w:rFonts w:eastAsia="Calibri"/>
          <w:lang w:val="en-US"/>
        </w:rPr>
      </w:pPr>
      <w:proofErr w:type="gramStart"/>
      <w:r w:rsidRPr="00D95C83">
        <w:rPr>
          <w:rFonts w:eastAsia="Calibri"/>
          <w:lang w:val="en-US"/>
        </w:rPr>
        <w:t>spiritsEUROPE</w:t>
      </w:r>
      <w:proofErr w:type="gramEnd"/>
      <w:r w:rsidRPr="00D95C83">
        <w:rPr>
          <w:rFonts w:eastAsia="Calibri"/>
          <w:lang w:val="en-US"/>
        </w:rPr>
        <w:t xml:space="preserve"> considers that there is an urgent need for a debate about the evidence used in EU public policy making and the way research is fu</w:t>
      </w:r>
      <w:r w:rsidR="00B27A6F" w:rsidRPr="00D95C83">
        <w:rPr>
          <w:rFonts w:eastAsia="Calibri"/>
          <w:lang w:val="en-US"/>
        </w:rPr>
        <w:t xml:space="preserve">nded, conducted and presented.  </w:t>
      </w:r>
      <w:r w:rsidRPr="00D95C83">
        <w:rPr>
          <w:rFonts w:eastAsia="Calibri"/>
          <w:lang w:val="en-US"/>
        </w:rPr>
        <w:t>In many fields - including alcohol harm - discussions have become more polemic and more polarised between business on the one hand and temperance and health activists on the other.  Positions become harder as research is challenged and contested.</w:t>
      </w:r>
      <w:r w:rsidR="00B27A6F" w:rsidRPr="00D95C83">
        <w:rPr>
          <w:rFonts w:eastAsia="Calibri"/>
          <w:lang w:val="en-US"/>
        </w:rPr>
        <w:t xml:space="preserve"> </w:t>
      </w:r>
      <w:r w:rsidRPr="00D95C83">
        <w:rPr>
          <w:rFonts w:eastAsia="Calibri"/>
          <w:lang w:val="en-US"/>
        </w:rPr>
        <w:t xml:space="preserve"> It is a situati</w:t>
      </w:r>
      <w:r w:rsidR="003D7FCC" w:rsidRPr="00D95C83">
        <w:rPr>
          <w:rFonts w:eastAsia="Calibri"/>
          <w:lang w:val="en-US"/>
        </w:rPr>
        <w:t>on that satisfies no one and spiritsEUROPE believes</w:t>
      </w:r>
      <w:r w:rsidRPr="00D95C83">
        <w:rPr>
          <w:rFonts w:eastAsia="Calibri"/>
          <w:lang w:val="en-US"/>
        </w:rPr>
        <w:t xml:space="preserve"> the time has come for a new dialogue and a refreshed understanding.</w:t>
      </w:r>
    </w:p>
    <w:p w:rsidR="00D95C83" w:rsidRPr="00D95C83" w:rsidRDefault="00D95C83" w:rsidP="00D95C83">
      <w:pPr>
        <w:spacing w:after="0" w:line="240" w:lineRule="auto"/>
        <w:jc w:val="both"/>
        <w:rPr>
          <w:rFonts w:eastAsia="Calibri"/>
          <w:lang w:val="en-US"/>
        </w:rPr>
      </w:pPr>
    </w:p>
    <w:p w:rsidR="00617F16" w:rsidRDefault="001173A9" w:rsidP="00D95C83">
      <w:pPr>
        <w:spacing w:after="0" w:line="240" w:lineRule="auto"/>
        <w:jc w:val="both"/>
        <w:rPr>
          <w:rFonts w:eastAsia="Calibri"/>
          <w:lang w:val="en-US"/>
        </w:rPr>
      </w:pPr>
      <w:r w:rsidRPr="00D95C83">
        <w:rPr>
          <w:rFonts w:eastAsia="Calibri"/>
          <w:i/>
          <w:lang w:val="en-US"/>
        </w:rPr>
        <w:t>“</w:t>
      </w:r>
      <w:r w:rsidR="003D7FCC" w:rsidRPr="00D95C83">
        <w:rPr>
          <w:rFonts w:eastAsia="Calibri"/>
          <w:i/>
          <w:lang w:val="en-US"/>
        </w:rPr>
        <w:t>We need</w:t>
      </w:r>
      <w:r w:rsidR="00B144C7" w:rsidRPr="00D95C83">
        <w:rPr>
          <w:rFonts w:eastAsia="Calibri"/>
          <w:i/>
          <w:lang w:val="en-US"/>
        </w:rPr>
        <w:t xml:space="preserve"> to create the conditions for an open debate.</w:t>
      </w:r>
      <w:r w:rsidR="00617F16" w:rsidRPr="00D95C83">
        <w:rPr>
          <w:rFonts w:eastAsia="Calibri"/>
          <w:i/>
          <w:lang w:val="en-US"/>
        </w:rPr>
        <w:t xml:space="preserve">  </w:t>
      </w:r>
      <w:r w:rsidR="00D95C83" w:rsidRPr="00D95C83">
        <w:rPr>
          <w:rFonts w:eastAsia="Calibri"/>
          <w:i/>
          <w:lang w:val="en-US"/>
        </w:rPr>
        <w:t xml:space="preserve">We need </w:t>
      </w:r>
      <w:r w:rsidR="00B144C7" w:rsidRPr="00D95C83">
        <w:rPr>
          <w:rFonts w:eastAsia="Calibri"/>
          <w:i/>
          <w:lang w:val="en-US"/>
        </w:rPr>
        <w:t xml:space="preserve">to discuss how </w:t>
      </w:r>
      <w:r w:rsidR="00D95C83" w:rsidRPr="00D95C83">
        <w:rPr>
          <w:rFonts w:eastAsia="Calibri"/>
          <w:i/>
          <w:lang w:val="en-US"/>
        </w:rPr>
        <w:t>to</w:t>
      </w:r>
      <w:r w:rsidR="00B144C7" w:rsidRPr="00D95C83">
        <w:rPr>
          <w:rFonts w:eastAsia="Calibri"/>
          <w:i/>
          <w:lang w:val="en-US"/>
        </w:rPr>
        <w:t xml:space="preserve"> ensure that research and evidence used by policy-makers is relevant, neutral, objective, fair, transparent and robust</w:t>
      </w:r>
      <w:r w:rsidR="00617F16" w:rsidRPr="00D95C83">
        <w:rPr>
          <w:rFonts w:eastAsia="Calibri"/>
          <w:i/>
          <w:lang w:val="en-US"/>
        </w:rPr>
        <w:t>”</w:t>
      </w:r>
      <w:r w:rsidR="00617F16" w:rsidRPr="00D95C83">
        <w:rPr>
          <w:rFonts w:eastAsia="Calibri"/>
          <w:lang w:val="en-US"/>
        </w:rPr>
        <w:t xml:space="preserve"> said Paul Skehan, Director General of spiritsEUROPE</w:t>
      </w:r>
      <w:r w:rsidR="00B144C7" w:rsidRPr="00D95C83">
        <w:rPr>
          <w:rFonts w:eastAsia="Calibri"/>
          <w:lang w:val="en-US"/>
        </w:rPr>
        <w:t xml:space="preserve">. </w:t>
      </w:r>
      <w:r w:rsidR="00617F16" w:rsidRPr="00D95C83">
        <w:rPr>
          <w:rFonts w:eastAsia="Calibri"/>
          <w:lang w:val="en-US"/>
        </w:rPr>
        <w:t xml:space="preserve"> </w:t>
      </w:r>
    </w:p>
    <w:p w:rsidR="00D95C83" w:rsidRPr="00D95C83" w:rsidRDefault="00D95C83" w:rsidP="00D95C83">
      <w:pPr>
        <w:spacing w:after="0" w:line="240" w:lineRule="auto"/>
        <w:jc w:val="both"/>
        <w:rPr>
          <w:rFonts w:eastAsia="Calibri"/>
          <w:lang w:val="en-US"/>
        </w:rPr>
      </w:pPr>
    </w:p>
    <w:p w:rsidR="00617F16" w:rsidRPr="00D95C83" w:rsidRDefault="00617F16" w:rsidP="00617F16">
      <w:pPr>
        <w:spacing w:after="0" w:line="240" w:lineRule="auto"/>
        <w:jc w:val="both"/>
        <w:rPr>
          <w:rFonts w:eastAsia="Calibri"/>
          <w:i/>
          <w:lang w:val="en-US"/>
        </w:rPr>
      </w:pPr>
      <w:r w:rsidRPr="00D95C83">
        <w:rPr>
          <w:rFonts w:eastAsia="Calibri"/>
          <w:i/>
          <w:lang w:val="en-US"/>
        </w:rPr>
        <w:t xml:space="preserve">“Our view is that ‘good’ research is ‘good’ no matter </w:t>
      </w:r>
      <w:proofErr w:type="gramStart"/>
      <w:r w:rsidRPr="00D95C83">
        <w:rPr>
          <w:rFonts w:eastAsia="Calibri"/>
          <w:i/>
          <w:lang w:val="en-US"/>
        </w:rPr>
        <w:t>who</w:t>
      </w:r>
      <w:proofErr w:type="gramEnd"/>
      <w:r w:rsidRPr="00D95C83">
        <w:rPr>
          <w:rFonts w:eastAsia="Calibri"/>
          <w:i/>
          <w:lang w:val="en-US"/>
        </w:rPr>
        <w:t xml:space="preserve"> funds it, provided it is carried out by real experts</w:t>
      </w:r>
      <w:r w:rsidR="003D7FCC" w:rsidRPr="00D95C83">
        <w:rPr>
          <w:rFonts w:eastAsia="Calibri"/>
          <w:i/>
          <w:lang w:val="en-US"/>
        </w:rPr>
        <w:t>, and generates</w:t>
      </w:r>
      <w:r w:rsidRPr="00D95C83">
        <w:rPr>
          <w:rFonts w:eastAsia="Calibri"/>
          <w:i/>
          <w:lang w:val="en-US"/>
        </w:rPr>
        <w:t xml:space="preserve"> reputable, credible and reproducible findings that derive from sound methods, and using fair assumptions and verifiable, correct data inputs</w:t>
      </w:r>
      <w:r w:rsidR="003D7FCC" w:rsidRPr="00D95C83">
        <w:rPr>
          <w:rFonts w:eastAsia="Calibri"/>
          <w:i/>
          <w:lang w:val="en-US"/>
        </w:rPr>
        <w:t>.  The principles and strictures that apply to industry-funded research should equally apply to research carr</w:t>
      </w:r>
      <w:r w:rsidR="00D95C83" w:rsidRPr="00D95C83">
        <w:rPr>
          <w:rFonts w:eastAsia="Calibri"/>
          <w:i/>
          <w:lang w:val="en-US"/>
        </w:rPr>
        <w:t>ied out by advocate-academics who hold strong anti-alcohol views.</w:t>
      </w:r>
    </w:p>
    <w:p w:rsidR="00617F16" w:rsidRPr="00D95C83" w:rsidRDefault="00617F16" w:rsidP="00617F16">
      <w:pPr>
        <w:spacing w:after="0" w:line="240" w:lineRule="auto"/>
        <w:jc w:val="both"/>
        <w:rPr>
          <w:rFonts w:eastAsia="Calibri"/>
          <w:i/>
          <w:lang w:val="en-US"/>
        </w:rPr>
      </w:pPr>
    </w:p>
    <w:p w:rsidR="005437A3" w:rsidRPr="00D95C83" w:rsidRDefault="00C5425A" w:rsidP="00617F16">
      <w:pPr>
        <w:jc w:val="both"/>
        <w:rPr>
          <w:i/>
          <w:lang w:val="en-US"/>
        </w:rPr>
      </w:pPr>
      <w:r w:rsidRPr="00D95C83">
        <w:rPr>
          <w:i/>
          <w:lang w:val="en-US"/>
        </w:rPr>
        <w:t>There is constant and justifiable focus on the need for good judgment in policy making.  That focus will not diminish with the changeover to a new Commission and new Parliament</w:t>
      </w:r>
      <w:r w:rsidR="00617F16" w:rsidRPr="00D95C83">
        <w:rPr>
          <w:i/>
          <w:lang w:val="en-US"/>
        </w:rPr>
        <w:t xml:space="preserve">.  </w:t>
      </w:r>
      <w:r w:rsidR="00334203" w:rsidRPr="00D95C83">
        <w:rPr>
          <w:i/>
          <w:lang w:val="en-US"/>
        </w:rPr>
        <w:t>I</w:t>
      </w:r>
      <w:r w:rsidR="005437A3" w:rsidRPr="00D95C83">
        <w:rPr>
          <w:i/>
          <w:lang w:val="en-US"/>
        </w:rPr>
        <w:t>t is time for a</w:t>
      </w:r>
      <w:r w:rsidR="00334203" w:rsidRPr="00D95C83">
        <w:rPr>
          <w:i/>
          <w:lang w:val="en-US"/>
        </w:rPr>
        <w:t>n</w:t>
      </w:r>
      <w:r w:rsidR="005437A3" w:rsidRPr="00D95C83">
        <w:rPr>
          <w:i/>
          <w:lang w:val="en-US"/>
        </w:rPr>
        <w:t xml:space="preserve"> honest debate on </w:t>
      </w:r>
      <w:r w:rsidR="00D95C83" w:rsidRPr="00D95C83">
        <w:rPr>
          <w:i/>
          <w:lang w:val="en-US"/>
        </w:rPr>
        <w:t>an</w:t>
      </w:r>
      <w:r w:rsidR="005437A3" w:rsidRPr="00D95C83">
        <w:rPr>
          <w:i/>
          <w:lang w:val="en-US"/>
        </w:rPr>
        <w:t xml:space="preserve"> important topic.</w:t>
      </w:r>
      <w:r w:rsidR="00D95C83" w:rsidRPr="00D95C83">
        <w:rPr>
          <w:i/>
          <w:lang w:val="en-US"/>
        </w:rPr>
        <w:t>”</w:t>
      </w:r>
    </w:p>
    <w:p w:rsidR="0034522E" w:rsidRDefault="0034522E" w:rsidP="006B44A0">
      <w:pPr>
        <w:pStyle w:val="NormalWeb"/>
        <w:spacing w:before="0" w:beforeAutospacing="0" w:after="0" w:afterAutospacing="0"/>
        <w:jc w:val="center"/>
        <w:rPr>
          <w:rFonts w:ascii="Arial" w:hAnsi="Arial" w:cs="Arial"/>
          <w:color w:val="000000"/>
          <w:sz w:val="20"/>
          <w:szCs w:val="20"/>
          <w:lang w:val="en-US"/>
        </w:rPr>
      </w:pPr>
      <w:r>
        <w:rPr>
          <w:rFonts w:ascii="Arial" w:hAnsi="Arial" w:cs="Arial"/>
          <w:color w:val="000000"/>
          <w:sz w:val="20"/>
          <w:szCs w:val="20"/>
          <w:lang w:val="en-US"/>
        </w:rPr>
        <w:t>ENDS</w:t>
      </w:r>
    </w:p>
    <w:p w:rsidR="0034522E" w:rsidRDefault="00BC786B" w:rsidP="006B44A0">
      <w:pPr>
        <w:pStyle w:val="NormalWeb"/>
        <w:spacing w:before="0" w:beforeAutospacing="0" w:after="0" w:afterAutospacing="0"/>
        <w:rPr>
          <w:rFonts w:cs="Calibri"/>
          <w:lang w:val="en-US"/>
        </w:rPr>
      </w:pPr>
      <w:r w:rsidRPr="00BC786B">
        <w:rPr>
          <w:b/>
          <w:i/>
          <w:noProof/>
        </w:rPr>
        <w:pict>
          <v:shapetype id="_x0000_t32" coordsize="21600,21600" o:spt="32" o:oned="t" path="m,l21600,21600e" filled="f">
            <v:path arrowok="t" fillok="f" o:connecttype="none"/>
            <o:lock v:ext="edit" shapetype="t"/>
          </v:shapetype>
          <v:shape id="_x0000_s1032" type="#_x0000_t32" style="position:absolute;margin-left:6.35pt;margin-top:8.6pt;width:454.5pt;height:1.5pt;z-index:251657728" o:connectortype="straight" strokecolor="#f39900" strokeweight="1.5pt"/>
        </w:pict>
      </w:r>
    </w:p>
    <w:p w:rsidR="00254395" w:rsidRPr="00254395" w:rsidRDefault="0034522E" w:rsidP="00254395">
      <w:pPr>
        <w:pStyle w:val="ListParagraph"/>
        <w:numPr>
          <w:ilvl w:val="0"/>
          <w:numId w:val="43"/>
        </w:numPr>
        <w:ind w:left="426"/>
        <w:rPr>
          <w:lang w:val="en-US"/>
        </w:rPr>
      </w:pPr>
      <w:proofErr w:type="gramStart"/>
      <w:r w:rsidRPr="00254395">
        <w:rPr>
          <w:b/>
          <w:lang w:val="en-GB"/>
        </w:rPr>
        <w:t>spiritsEUROPE</w:t>
      </w:r>
      <w:proofErr w:type="gramEnd"/>
      <w:r w:rsidRPr="00254395">
        <w:rPr>
          <w:lang w:val="en-GB"/>
        </w:rPr>
        <w:t xml:space="preserve"> is the representative body for the spirits industry</w:t>
      </w:r>
      <w:r w:rsidR="003D7FCC">
        <w:rPr>
          <w:lang w:val="en-GB"/>
        </w:rPr>
        <w:t xml:space="preserve"> at European level comprising 32</w:t>
      </w:r>
      <w:r w:rsidRPr="00254395">
        <w:rPr>
          <w:lang w:val="en-GB"/>
        </w:rPr>
        <w:t xml:space="preserve"> associations and 8 multinationals.  </w:t>
      </w:r>
      <w:r w:rsidRPr="00254395">
        <w:rPr>
          <w:bCs/>
          <w:lang w:val="en-GB"/>
        </w:rPr>
        <w:t>(</w:t>
      </w:r>
      <w:hyperlink r:id="rId9" w:history="1">
        <w:r w:rsidRPr="00254395">
          <w:rPr>
            <w:rStyle w:val="Hyperlink"/>
            <w:lang w:val="en-GB"/>
          </w:rPr>
          <w:t>Read more)</w:t>
        </w:r>
      </w:hyperlink>
    </w:p>
    <w:p w:rsidR="00DD431F" w:rsidRPr="00254395" w:rsidRDefault="00765B93" w:rsidP="00254395">
      <w:pPr>
        <w:pStyle w:val="ListParagraph"/>
        <w:numPr>
          <w:ilvl w:val="0"/>
          <w:numId w:val="43"/>
        </w:numPr>
        <w:ind w:left="426"/>
        <w:rPr>
          <w:color w:val="004C99"/>
          <w:sz w:val="16"/>
          <w:szCs w:val="16"/>
          <w:lang w:val="en-GB"/>
        </w:rPr>
      </w:pPr>
      <w:r w:rsidRPr="00254395">
        <w:rPr>
          <w:b/>
          <w:lang w:val="en-GB"/>
        </w:rPr>
        <w:t xml:space="preserve">Link to the </w:t>
      </w:r>
      <w:hyperlink r:id="rId10" w:history="1">
        <w:r w:rsidRPr="00254395">
          <w:rPr>
            <w:rStyle w:val="Hyperlink"/>
            <w:lang w:val="en-GB"/>
          </w:rPr>
          <w:t>full position paper</w:t>
        </w:r>
      </w:hyperlink>
      <w:r w:rsidRPr="00254395">
        <w:rPr>
          <w:b/>
          <w:lang w:val="en-GB"/>
        </w:rPr>
        <w:t xml:space="preserve"> (April 2014)</w:t>
      </w:r>
      <w:r w:rsidR="00120CFD" w:rsidRPr="00254395">
        <w:rPr>
          <w:b/>
          <w:lang w:val="en-GB"/>
        </w:rPr>
        <w:tab/>
      </w:r>
      <w:r w:rsidR="00120CFD" w:rsidRPr="00254395">
        <w:rPr>
          <w:b/>
          <w:lang w:val="en-GB"/>
        </w:rPr>
        <w:tab/>
      </w:r>
      <w:r w:rsidR="00120CFD" w:rsidRPr="00254395">
        <w:rPr>
          <w:b/>
          <w:lang w:val="en-GB"/>
        </w:rPr>
        <w:tab/>
      </w:r>
      <w:r w:rsidR="00120CFD" w:rsidRPr="00254395">
        <w:rPr>
          <w:b/>
          <w:lang w:val="en-GB"/>
        </w:rPr>
        <w:tab/>
      </w:r>
      <w:r w:rsidR="00120CFD" w:rsidRPr="00254395">
        <w:rPr>
          <w:b/>
          <w:lang w:val="en-GB"/>
        </w:rPr>
        <w:tab/>
      </w:r>
      <w:r w:rsidR="00120CFD" w:rsidRPr="00254395">
        <w:rPr>
          <w:b/>
          <w:lang w:val="en-GB"/>
        </w:rPr>
        <w:tab/>
      </w:r>
      <w:r w:rsidR="00DD431F" w:rsidRPr="00254395">
        <w:rPr>
          <w:sz w:val="16"/>
          <w:szCs w:val="16"/>
          <w:lang w:val="en-GB"/>
        </w:rPr>
        <w:t>PR-0</w:t>
      </w:r>
      <w:r w:rsidR="00F4676F" w:rsidRPr="00254395">
        <w:rPr>
          <w:sz w:val="16"/>
          <w:szCs w:val="16"/>
          <w:lang w:val="en-GB"/>
        </w:rPr>
        <w:t>01</w:t>
      </w:r>
      <w:r w:rsidR="00DD431F" w:rsidRPr="00254395">
        <w:rPr>
          <w:sz w:val="16"/>
          <w:szCs w:val="16"/>
          <w:lang w:val="en-GB"/>
        </w:rPr>
        <w:t>-201</w:t>
      </w:r>
      <w:r w:rsidR="00F4676F" w:rsidRPr="00254395">
        <w:rPr>
          <w:sz w:val="16"/>
          <w:szCs w:val="16"/>
          <w:lang w:val="en-GB"/>
        </w:rPr>
        <w:t>4</w:t>
      </w:r>
    </w:p>
    <w:sectPr w:rsidR="00DD431F" w:rsidRPr="00254395" w:rsidSect="007B05C9">
      <w:headerReference w:type="default" r:id="rId11"/>
      <w:footerReference w:type="default" r:id="rId12"/>
      <w:pgSz w:w="11906" w:h="16838" w:code="9"/>
      <w:pgMar w:top="2269" w:right="1418" w:bottom="141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FCC" w:rsidRDefault="003D7FCC" w:rsidP="007B7591">
      <w:pPr>
        <w:spacing w:after="0" w:line="240" w:lineRule="auto"/>
      </w:pPr>
      <w:r>
        <w:separator/>
      </w:r>
    </w:p>
  </w:endnote>
  <w:endnote w:type="continuationSeparator" w:id="0">
    <w:p w:rsidR="003D7FCC" w:rsidRDefault="003D7FCC" w:rsidP="007B7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CC" w:rsidRPr="00E86A90" w:rsidRDefault="003D7FCC" w:rsidP="00FF7E33">
    <w:pPr>
      <w:pStyle w:val="Footer"/>
      <w:rPr>
        <w:b/>
        <w:bCs/>
        <w:noProof/>
        <w:color w:val="004C99"/>
        <w:szCs w:val="20"/>
        <w:lang w:val="en-US"/>
      </w:rPr>
    </w:pPr>
    <w:r>
      <w:rPr>
        <w:b/>
        <w:bCs/>
        <w:noProof/>
        <w:color w:val="004C99"/>
        <w:szCs w:val="20"/>
        <w:lang w:val="en-GB" w:eastAsia="en-GB"/>
      </w:rPr>
      <w:drawing>
        <wp:anchor distT="0" distB="0" distL="114300" distR="114300" simplePos="0" relativeHeight="251657728" behindDoc="1" locked="0" layoutInCell="1" allowOverlap="1">
          <wp:simplePos x="0" y="0"/>
          <wp:positionH relativeFrom="column">
            <wp:posOffset>-919480</wp:posOffset>
          </wp:positionH>
          <wp:positionV relativeFrom="paragraph">
            <wp:posOffset>104775</wp:posOffset>
          </wp:positionV>
          <wp:extent cx="7634605" cy="1089660"/>
          <wp:effectExtent l="19050" t="0" r="4445" b="0"/>
          <wp:wrapNone/>
          <wp:docPr id="1" name="Image 0" descr="Footer_160x25_v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Footer_160x25_v1a.jpg"/>
                  <pic:cNvPicPr>
                    <a:picLocks noChangeAspect="1" noChangeArrowheads="1"/>
                  </pic:cNvPicPr>
                </pic:nvPicPr>
                <pic:blipFill>
                  <a:blip r:embed="rId1"/>
                  <a:srcRect/>
                  <a:stretch>
                    <a:fillRect/>
                  </a:stretch>
                </pic:blipFill>
                <pic:spPr bwMode="auto">
                  <a:xfrm>
                    <a:off x="0" y="0"/>
                    <a:ext cx="7634605" cy="1089660"/>
                  </a:xfrm>
                  <a:prstGeom prst="rect">
                    <a:avLst/>
                  </a:prstGeom>
                  <a:noFill/>
                  <a:ln w="9525">
                    <a:noFill/>
                    <a:miter lim="800000"/>
                    <a:headEnd/>
                    <a:tailEnd/>
                  </a:ln>
                </pic:spPr>
              </pic:pic>
            </a:graphicData>
          </a:graphic>
        </wp:anchor>
      </w:drawing>
    </w:r>
    <w:r w:rsidRPr="00E86A90">
      <w:rPr>
        <w:b/>
        <w:bCs/>
        <w:i/>
        <w:noProof/>
        <w:color w:val="004C99"/>
        <w:szCs w:val="20"/>
        <w:lang w:val="en-US"/>
      </w:rPr>
      <w:t>For further information, please contact:</w:t>
    </w:r>
  </w:p>
  <w:p w:rsidR="003D7FCC" w:rsidRPr="00FF7E33" w:rsidRDefault="003D7FCC" w:rsidP="00FF7E33">
    <w:pPr>
      <w:pStyle w:val="Footer"/>
      <w:rPr>
        <w:b/>
        <w:bCs/>
        <w:noProof/>
        <w:sz w:val="18"/>
        <w:szCs w:val="18"/>
        <w:lang w:val="en-US"/>
      </w:rPr>
    </w:pPr>
    <w:r w:rsidRPr="00FF7E33">
      <w:rPr>
        <w:b/>
        <w:bCs/>
        <w:noProof/>
        <w:color w:val="000000"/>
        <w:sz w:val="18"/>
        <w:szCs w:val="18"/>
        <w:lang w:val="en-US"/>
      </w:rPr>
      <w:t>Paul Skehan</w:t>
    </w:r>
    <w:r w:rsidRPr="00E86A90">
      <w:rPr>
        <w:bCs/>
        <w:noProof/>
        <w:color w:val="000000"/>
        <w:sz w:val="18"/>
        <w:szCs w:val="18"/>
        <w:lang w:val="en-US"/>
      </w:rPr>
      <w:t xml:space="preserve">, Director General: </w:t>
    </w:r>
    <w:r w:rsidRPr="00E86A90">
      <w:rPr>
        <w:bCs/>
        <w:noProof/>
        <w:color w:val="000000"/>
        <w:sz w:val="18"/>
        <w:szCs w:val="18"/>
        <w:lang w:val="en-US"/>
      </w:rPr>
      <w:br/>
      <w:t>+ 32 (475) 388415, or alternatively</w:t>
    </w:r>
    <w:r w:rsidRPr="00FF7E33">
      <w:rPr>
        <w:b/>
        <w:bCs/>
        <w:noProof/>
        <w:sz w:val="18"/>
        <w:szCs w:val="18"/>
        <w:lang w:val="en-US"/>
      </w:rPr>
      <w:t xml:space="preserve"> </w:t>
    </w:r>
  </w:p>
  <w:p w:rsidR="003D7FCC" w:rsidRPr="00E86A90" w:rsidRDefault="003D7FCC" w:rsidP="00FF7E33">
    <w:pPr>
      <w:pStyle w:val="Footer"/>
      <w:tabs>
        <w:tab w:val="clear" w:pos="4536"/>
        <w:tab w:val="clear" w:pos="9072"/>
        <w:tab w:val="center" w:pos="4535"/>
      </w:tabs>
      <w:rPr>
        <w:bCs/>
        <w:noProof/>
        <w:color w:val="000000"/>
        <w:sz w:val="18"/>
        <w:szCs w:val="18"/>
        <w:lang w:val="en-US"/>
      </w:rPr>
    </w:pPr>
    <w:r w:rsidRPr="00FF7E33">
      <w:rPr>
        <w:b/>
        <w:bCs/>
        <w:noProof/>
        <w:color w:val="000000"/>
        <w:sz w:val="18"/>
        <w:szCs w:val="18"/>
        <w:lang w:val="en-US"/>
      </w:rPr>
      <w:t>Carole Brigaudeau,</w:t>
    </w:r>
    <w:r w:rsidRPr="00FF7E33">
      <w:rPr>
        <w:b/>
        <w:bCs/>
        <w:noProof/>
        <w:sz w:val="18"/>
        <w:szCs w:val="18"/>
        <w:lang w:val="en-US"/>
      </w:rPr>
      <w:t xml:space="preserve"> </w:t>
    </w:r>
    <w:r w:rsidRPr="00E86A90">
      <w:rPr>
        <w:bCs/>
        <w:noProof/>
        <w:color w:val="000000"/>
        <w:sz w:val="18"/>
        <w:szCs w:val="18"/>
        <w:lang w:val="en-US"/>
      </w:rPr>
      <w:t xml:space="preserve">Director Communications: </w:t>
    </w:r>
    <w:r w:rsidRPr="00E86A90">
      <w:rPr>
        <w:bCs/>
        <w:noProof/>
        <w:color w:val="000000"/>
        <w:sz w:val="18"/>
        <w:szCs w:val="18"/>
        <w:lang w:val="en-US"/>
      </w:rPr>
      <w:tab/>
    </w:r>
    <w:r w:rsidRPr="00E86A90">
      <w:rPr>
        <w:bCs/>
        <w:noProof/>
        <w:color w:val="000000"/>
        <w:sz w:val="18"/>
        <w:szCs w:val="18"/>
        <w:lang w:val="en-US"/>
      </w:rPr>
      <w:br/>
      <w:t>+ 32 (486) 117199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FCC" w:rsidRDefault="003D7FCC" w:rsidP="007B7591">
      <w:pPr>
        <w:spacing w:after="0" w:line="240" w:lineRule="auto"/>
      </w:pPr>
      <w:r>
        <w:separator/>
      </w:r>
    </w:p>
  </w:footnote>
  <w:footnote w:type="continuationSeparator" w:id="0">
    <w:p w:rsidR="003D7FCC" w:rsidRDefault="003D7FCC" w:rsidP="007B7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CC" w:rsidRDefault="003D7FCC" w:rsidP="00956054">
    <w:pPr>
      <w:pStyle w:val="Header"/>
      <w:ind w:left="-1474"/>
    </w:pPr>
    <w:r>
      <w:rPr>
        <w:noProof/>
        <w:lang w:val="en-GB" w:eastAsia="en-GB"/>
      </w:rPr>
      <w:drawing>
        <wp:inline distT="0" distB="0" distL="0" distR="0">
          <wp:extent cx="7600950" cy="1447800"/>
          <wp:effectExtent l="19050" t="0" r="0" b="0"/>
          <wp:docPr id="2" name="Image 1" descr="Platforma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latforma_logo_EN.jpg"/>
                  <pic:cNvPicPr>
                    <a:picLocks noChangeAspect="1" noChangeArrowheads="1"/>
                  </pic:cNvPicPr>
                </pic:nvPicPr>
                <pic:blipFill>
                  <a:blip r:embed="rId1"/>
                  <a:srcRect/>
                  <a:stretch>
                    <a:fillRect/>
                  </a:stretch>
                </pic:blipFill>
                <pic:spPr bwMode="auto">
                  <a:xfrm>
                    <a:off x="0" y="0"/>
                    <a:ext cx="7600950" cy="1447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E5C3FC4"/>
    <w:lvl w:ilvl="0">
      <w:start w:val="1"/>
      <w:numFmt w:val="bullet"/>
      <w:pStyle w:val="ListParagraph"/>
      <w:lvlText w:val="•"/>
      <w:lvlJc w:val="left"/>
      <w:pPr>
        <w:ind w:left="360" w:hanging="360"/>
      </w:pPr>
      <w:rPr>
        <w:rFonts w:ascii="Calibri" w:hAnsi="Calibri" w:hint="default"/>
        <w:color w:val="004C99"/>
        <w:sz w:val="22"/>
      </w:rPr>
    </w:lvl>
  </w:abstractNum>
  <w:abstractNum w:abstractNumId="1">
    <w:nsid w:val="0101287E"/>
    <w:multiLevelType w:val="hybridMultilevel"/>
    <w:tmpl w:val="6DBAF522"/>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5F11861"/>
    <w:multiLevelType w:val="multilevel"/>
    <w:tmpl w:val="208858C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0A853307"/>
    <w:multiLevelType w:val="multilevel"/>
    <w:tmpl w:val="040C001D"/>
    <w:numStyleLink w:val="Style2"/>
  </w:abstractNum>
  <w:abstractNum w:abstractNumId="4">
    <w:nsid w:val="0E532FA0"/>
    <w:multiLevelType w:val="hybridMultilevel"/>
    <w:tmpl w:val="788E77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06642FA"/>
    <w:multiLevelType w:val="hybridMultilevel"/>
    <w:tmpl w:val="1A3CE0AA"/>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C1F0242"/>
    <w:multiLevelType w:val="hybridMultilevel"/>
    <w:tmpl w:val="78ACCA12"/>
    <w:lvl w:ilvl="0" w:tplc="C6D218E4">
      <w:start w:val="1"/>
      <w:numFmt w:val="bullet"/>
      <w:lvlText w:val="●"/>
      <w:lvlJc w:val="left"/>
      <w:pPr>
        <w:ind w:left="2160" w:hanging="360"/>
      </w:pPr>
      <w:rPr>
        <w:rFonts w:ascii="Arial-ItalicMT" w:hAnsi="Arial-ItalicMT" w:hint="default"/>
        <w:b w:val="0"/>
        <w:i w:val="0"/>
        <w:color w:val="F39900"/>
        <w:spacing w:val="0"/>
        <w:w w:val="100"/>
        <w:position w:val="0"/>
        <w:sz w:val="22"/>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9F13CE"/>
    <w:multiLevelType w:val="multilevel"/>
    <w:tmpl w:val="04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F856278"/>
    <w:multiLevelType w:val="multilevel"/>
    <w:tmpl w:val="7652B2FE"/>
    <w:lvl w:ilvl="0">
      <w:start w:val="1"/>
      <w:numFmt w:val="decimal"/>
      <w:lvlText w:val="%1)"/>
      <w:lvlJc w:val="left"/>
      <w:pPr>
        <w:ind w:left="397" w:hanging="397"/>
      </w:pPr>
      <w:rPr>
        <w:rFonts w:ascii="Calibri" w:hAnsi="Calibri" w:hint="default"/>
        <w:b w:val="0"/>
        <w:i w:val="0"/>
        <w:color w:val="auto"/>
        <w:sz w:val="22"/>
        <w:u w:val="none"/>
      </w:rPr>
    </w:lvl>
    <w:lvl w:ilvl="1">
      <w:start w:val="1"/>
      <w:numFmt w:val="lowerLetter"/>
      <w:lvlText w:val="%2)"/>
      <w:lvlJc w:val="left"/>
      <w:pPr>
        <w:ind w:left="754" w:hanging="397"/>
      </w:pPr>
      <w:rPr>
        <w:rFonts w:hint="default"/>
      </w:rPr>
    </w:lvl>
    <w:lvl w:ilvl="2">
      <w:start w:val="1"/>
      <w:numFmt w:val="lowerRoman"/>
      <w:lvlText w:val="%3)"/>
      <w:lvlJc w:val="left"/>
      <w:pPr>
        <w:ind w:left="1111" w:hanging="397"/>
      </w:pPr>
      <w:rPr>
        <w:rFonts w:hint="default"/>
      </w:rPr>
    </w:lvl>
    <w:lvl w:ilvl="3">
      <w:start w:val="1"/>
      <w:numFmt w:val="decimal"/>
      <w:lvlText w:val="(%4)"/>
      <w:lvlJc w:val="left"/>
      <w:pPr>
        <w:ind w:left="1468" w:hanging="397"/>
      </w:pPr>
      <w:rPr>
        <w:rFonts w:hint="default"/>
      </w:rPr>
    </w:lvl>
    <w:lvl w:ilvl="4">
      <w:start w:val="1"/>
      <w:numFmt w:val="lowerLetter"/>
      <w:lvlText w:val="(%5)"/>
      <w:lvlJc w:val="left"/>
      <w:pPr>
        <w:ind w:left="1825" w:hanging="397"/>
      </w:pPr>
      <w:rPr>
        <w:rFonts w:hint="default"/>
      </w:rPr>
    </w:lvl>
    <w:lvl w:ilvl="5">
      <w:start w:val="1"/>
      <w:numFmt w:val="lowerRoman"/>
      <w:lvlText w:val="(%6)"/>
      <w:lvlJc w:val="left"/>
      <w:pPr>
        <w:ind w:left="2182" w:hanging="397"/>
      </w:pPr>
      <w:rPr>
        <w:rFonts w:hint="default"/>
      </w:rPr>
    </w:lvl>
    <w:lvl w:ilvl="6">
      <w:start w:val="1"/>
      <w:numFmt w:val="decimal"/>
      <w:lvlText w:val="%7."/>
      <w:lvlJc w:val="left"/>
      <w:pPr>
        <w:ind w:left="2539" w:hanging="397"/>
      </w:pPr>
      <w:rPr>
        <w:rFonts w:hint="default"/>
      </w:rPr>
    </w:lvl>
    <w:lvl w:ilvl="7">
      <w:start w:val="1"/>
      <w:numFmt w:val="lowerLetter"/>
      <w:lvlText w:val="%8."/>
      <w:lvlJc w:val="left"/>
      <w:pPr>
        <w:ind w:left="2896" w:hanging="397"/>
      </w:pPr>
      <w:rPr>
        <w:rFonts w:hint="default"/>
      </w:rPr>
    </w:lvl>
    <w:lvl w:ilvl="8">
      <w:start w:val="1"/>
      <w:numFmt w:val="lowerRoman"/>
      <w:lvlText w:val="%9."/>
      <w:lvlJc w:val="left"/>
      <w:pPr>
        <w:ind w:left="3253" w:hanging="397"/>
      </w:pPr>
      <w:rPr>
        <w:rFonts w:hint="default"/>
      </w:rPr>
    </w:lvl>
  </w:abstractNum>
  <w:abstractNum w:abstractNumId="9">
    <w:nsid w:val="22E56932"/>
    <w:multiLevelType w:val="hybridMultilevel"/>
    <w:tmpl w:val="0D9EAC48"/>
    <w:lvl w:ilvl="0" w:tplc="850A6D4A">
      <w:start w:val="1"/>
      <w:numFmt w:val="bullet"/>
      <w:lvlText w:val="●"/>
      <w:lvlJc w:val="left"/>
      <w:pPr>
        <w:ind w:left="1440" w:hanging="360"/>
      </w:pPr>
      <w:rPr>
        <w:rFonts w:ascii="Arial-ItalicMT" w:hAnsi="Arial-ItalicMT" w:hint="default"/>
        <w:b w:val="0"/>
        <w:i w:val="0"/>
        <w:color w:val="786A65"/>
        <w:spacing w:val="0"/>
        <w:w w:val="100"/>
        <w:position w:val="0"/>
        <w:sz w:val="20"/>
        <w:u w:val="no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2E9056F"/>
    <w:multiLevelType w:val="hybridMultilevel"/>
    <w:tmpl w:val="2620045E"/>
    <w:lvl w:ilvl="0" w:tplc="5CD6EEDE">
      <w:start w:val="1"/>
      <w:numFmt w:val="bullet"/>
      <w:lvlText w:val="●"/>
      <w:lvlJc w:val="left"/>
      <w:pPr>
        <w:ind w:left="786" w:hanging="360"/>
      </w:pPr>
      <w:rPr>
        <w:rFonts w:ascii="Trebuchet MS" w:hAnsi="Trebuchet MS" w:hint="default"/>
        <w:color w:val="004C99"/>
        <w:sz w:val="16"/>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1">
    <w:nsid w:val="23121347"/>
    <w:multiLevelType w:val="hybridMultilevel"/>
    <w:tmpl w:val="78A6E6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4A511B3"/>
    <w:multiLevelType w:val="hybridMultilevel"/>
    <w:tmpl w:val="7D0252C2"/>
    <w:lvl w:ilvl="0" w:tplc="5CD6EEDE">
      <w:start w:val="1"/>
      <w:numFmt w:val="bullet"/>
      <w:lvlText w:val="●"/>
      <w:lvlJc w:val="left"/>
      <w:pPr>
        <w:ind w:left="720" w:hanging="360"/>
      </w:pPr>
      <w:rPr>
        <w:rFonts w:ascii="Trebuchet MS" w:hAnsi="Trebuchet MS" w:hint="default"/>
        <w:color w:val="004C99"/>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3">
    <w:nsid w:val="26F969C2"/>
    <w:multiLevelType w:val="hybridMultilevel"/>
    <w:tmpl w:val="CA06CDE8"/>
    <w:lvl w:ilvl="0" w:tplc="A8320644">
      <w:start w:val="1"/>
      <w:numFmt w:val="bullet"/>
      <w:lvlText w:val="●"/>
      <w:lvlJc w:val="left"/>
      <w:pPr>
        <w:ind w:left="360" w:hanging="360"/>
      </w:pPr>
      <w:rPr>
        <w:rFonts w:ascii="Arial-ItalicMT" w:hAnsi="Arial-ItalicMT" w:hint="default"/>
        <w:b w:val="0"/>
        <w:i w:val="0"/>
        <w:color w:val="F39900"/>
        <w:spacing w:val="0"/>
        <w:w w:val="100"/>
        <w:position w:val="0"/>
        <w:sz w:val="2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873759C"/>
    <w:multiLevelType w:val="hybridMultilevel"/>
    <w:tmpl w:val="96967FCC"/>
    <w:lvl w:ilvl="0" w:tplc="37644940">
      <w:start w:val="10"/>
      <w:numFmt w:val="bullet"/>
      <w:lvlText w:val=""/>
      <w:lvlJc w:val="left"/>
      <w:pPr>
        <w:ind w:left="720" w:hanging="360"/>
      </w:pPr>
      <w:rPr>
        <w:rFonts w:ascii="Wingdings" w:eastAsia="Cambria"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C560A49"/>
    <w:multiLevelType w:val="hybridMultilevel"/>
    <w:tmpl w:val="345062F0"/>
    <w:lvl w:ilvl="0" w:tplc="775C93F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EA77B6A"/>
    <w:multiLevelType w:val="hybridMultilevel"/>
    <w:tmpl w:val="A60A590E"/>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127689D"/>
    <w:multiLevelType w:val="hybridMultilevel"/>
    <w:tmpl w:val="ADD68AF0"/>
    <w:lvl w:ilvl="0" w:tplc="95D8F362">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F83693"/>
    <w:multiLevelType w:val="multilevel"/>
    <w:tmpl w:val="040C001F"/>
    <w:styleLink w:val="Style1"/>
    <w:lvl w:ilvl="0">
      <w:start w:val="1"/>
      <w:numFmt w:val="decimal"/>
      <w:lvlText w:val="%1."/>
      <w:lvlJc w:val="left"/>
      <w:pPr>
        <w:ind w:left="360" w:hanging="360"/>
      </w:pPr>
      <w:rPr>
        <w:rFonts w:ascii="Trebuchet MS" w:hAnsi="Trebuchet M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8BC53F7"/>
    <w:multiLevelType w:val="hybridMultilevel"/>
    <w:tmpl w:val="A5CCFC36"/>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A4A5A96"/>
    <w:multiLevelType w:val="hybridMultilevel"/>
    <w:tmpl w:val="04D4A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F80EDE"/>
    <w:multiLevelType w:val="hybridMultilevel"/>
    <w:tmpl w:val="CD326C5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710671B"/>
    <w:multiLevelType w:val="multilevel"/>
    <w:tmpl w:val="040C001D"/>
    <w:numStyleLink w:val="Style2"/>
  </w:abstractNum>
  <w:abstractNum w:abstractNumId="23">
    <w:nsid w:val="4D5914B3"/>
    <w:multiLevelType w:val="hybridMultilevel"/>
    <w:tmpl w:val="72E2C7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04F2EFB"/>
    <w:multiLevelType w:val="multilevel"/>
    <w:tmpl w:val="040C001F"/>
    <w:numStyleLink w:val="Style1"/>
  </w:abstractNum>
  <w:abstractNum w:abstractNumId="25">
    <w:nsid w:val="52DC0472"/>
    <w:multiLevelType w:val="hybridMultilevel"/>
    <w:tmpl w:val="8128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994925"/>
    <w:multiLevelType w:val="hybridMultilevel"/>
    <w:tmpl w:val="9AFE96EC"/>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ED73429"/>
    <w:multiLevelType w:val="hybridMultilevel"/>
    <w:tmpl w:val="6E1ED88A"/>
    <w:lvl w:ilvl="0" w:tplc="5CD6EEDE">
      <w:start w:val="1"/>
      <w:numFmt w:val="bullet"/>
      <w:lvlText w:val="●"/>
      <w:lvlJc w:val="left"/>
      <w:pPr>
        <w:ind w:left="360" w:hanging="360"/>
      </w:pPr>
      <w:rPr>
        <w:rFonts w:ascii="Trebuchet MS" w:hAnsi="Trebuchet MS" w:hint="default"/>
        <w:color w:val="004C99"/>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nsid w:val="686120AF"/>
    <w:multiLevelType w:val="multilevel"/>
    <w:tmpl w:val="040C0027"/>
    <w:lvl w:ilvl="0">
      <w:start w:val="1"/>
      <w:numFmt w:val="upperRoman"/>
      <w:lvlText w:val="%1."/>
      <w:lvlJc w:val="left"/>
      <w:pPr>
        <w:ind w:left="0" w:firstLine="0"/>
      </w:p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nsid w:val="69B472D6"/>
    <w:multiLevelType w:val="hybridMultilevel"/>
    <w:tmpl w:val="AF3C4542"/>
    <w:lvl w:ilvl="0" w:tplc="775C93F8">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D831614"/>
    <w:multiLevelType w:val="hybridMultilevel"/>
    <w:tmpl w:val="81E81228"/>
    <w:lvl w:ilvl="0" w:tplc="7F347222">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E45846"/>
    <w:multiLevelType w:val="hybridMultilevel"/>
    <w:tmpl w:val="88720196"/>
    <w:lvl w:ilvl="0" w:tplc="C6D218E4">
      <w:start w:val="1"/>
      <w:numFmt w:val="bullet"/>
      <w:lvlText w:val="●"/>
      <w:lvlJc w:val="left"/>
      <w:pPr>
        <w:ind w:left="2160" w:hanging="360"/>
      </w:pPr>
      <w:rPr>
        <w:rFonts w:ascii="Arial-ItalicMT" w:hAnsi="Arial-ItalicMT" w:hint="default"/>
        <w:b w:val="0"/>
        <w:i w:val="0"/>
        <w:color w:val="F39900"/>
        <w:spacing w:val="0"/>
        <w:w w:val="100"/>
        <w:position w:val="0"/>
        <w:sz w:val="22"/>
        <w:u w:val="none"/>
      </w:rPr>
    </w:lvl>
    <w:lvl w:ilvl="1" w:tplc="C6D218E4">
      <w:start w:val="1"/>
      <w:numFmt w:val="bullet"/>
      <w:lvlText w:val="●"/>
      <w:lvlJc w:val="left"/>
      <w:pPr>
        <w:ind w:left="1440" w:hanging="360"/>
      </w:pPr>
      <w:rPr>
        <w:rFonts w:ascii="Arial-ItalicMT" w:hAnsi="Arial-ItalicMT" w:hint="default"/>
        <w:b w:val="0"/>
        <w:i w:val="0"/>
        <w:color w:val="F39900"/>
        <w:spacing w:val="0"/>
        <w:w w:val="100"/>
        <w:position w:val="0"/>
        <w:sz w:val="22"/>
        <w:u w:val="no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06758E"/>
    <w:multiLevelType w:val="hybridMultilevel"/>
    <w:tmpl w:val="1AA6AFD4"/>
    <w:lvl w:ilvl="0" w:tplc="080C000D">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3">
    <w:nsid w:val="776D67F3"/>
    <w:multiLevelType w:val="multilevel"/>
    <w:tmpl w:val="040C001D"/>
    <w:numStyleLink w:val="Style2"/>
  </w:abstractNum>
  <w:abstractNum w:abstractNumId="34">
    <w:nsid w:val="77BD6460"/>
    <w:multiLevelType w:val="hybridMultilevel"/>
    <w:tmpl w:val="E38C342E"/>
    <w:lvl w:ilvl="0" w:tplc="DAD6F63E">
      <w:start w:val="1"/>
      <w:numFmt w:val="decimal"/>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8BC154A"/>
    <w:multiLevelType w:val="hybridMultilevel"/>
    <w:tmpl w:val="ED2070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9C711E4"/>
    <w:multiLevelType w:val="hybridMultilevel"/>
    <w:tmpl w:val="2E9C75BC"/>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7D9759C8"/>
    <w:multiLevelType w:val="hybridMultilevel"/>
    <w:tmpl w:val="0AFA6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9"/>
  </w:num>
  <w:num w:numId="4">
    <w:abstractNumId w:val="2"/>
  </w:num>
  <w:num w:numId="5">
    <w:abstractNumId w:val="24"/>
  </w:num>
  <w:num w:numId="6">
    <w:abstractNumId w:val="18"/>
  </w:num>
  <w:num w:numId="7">
    <w:abstractNumId w:val="7"/>
  </w:num>
  <w:num w:numId="8">
    <w:abstractNumId w:val="22"/>
  </w:num>
  <w:num w:numId="9">
    <w:abstractNumId w:val="3"/>
  </w:num>
  <w:num w:numId="10">
    <w:abstractNumId w:val="33"/>
    <w:lvlOverride w:ilvl="0">
      <w:lvl w:ilvl="0">
        <w:start w:val="1"/>
        <w:numFmt w:val="decimal"/>
        <w:lvlText w:val="%1)"/>
        <w:lvlJc w:val="left"/>
        <w:pPr>
          <w:ind w:left="360" w:hanging="360"/>
        </w:pPr>
      </w:lvl>
    </w:lvlOverride>
  </w:num>
  <w:num w:numId="11">
    <w:abstractNumId w:val="17"/>
  </w:num>
  <w:num w:numId="12">
    <w:abstractNumId w:val="30"/>
  </w:num>
  <w:num w:numId="13">
    <w:abstractNumId w:val="9"/>
  </w:num>
  <w:num w:numId="14">
    <w:abstractNumId w:val="6"/>
  </w:num>
  <w:num w:numId="15">
    <w:abstractNumId w:val="31"/>
  </w:num>
  <w:num w:numId="16">
    <w:abstractNumId w:val="0"/>
  </w:num>
  <w:num w:numId="17">
    <w:abstractNumId w:val="13"/>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8"/>
  </w:num>
  <w:num w:numId="23">
    <w:abstractNumId w:val="34"/>
  </w:num>
  <w:num w:numId="24">
    <w:abstractNumId w:val="14"/>
  </w:num>
  <w:num w:numId="25">
    <w:abstractNumId w:val="4"/>
  </w:num>
  <w:num w:numId="26">
    <w:abstractNumId w:val="11"/>
  </w:num>
  <w:num w:numId="27">
    <w:abstractNumId w:val="37"/>
  </w:num>
  <w:num w:numId="28">
    <w:abstractNumId w:val="1"/>
  </w:num>
  <w:num w:numId="29">
    <w:abstractNumId w:val="26"/>
  </w:num>
  <w:num w:numId="30">
    <w:abstractNumId w:val="32"/>
  </w:num>
  <w:num w:numId="31">
    <w:abstractNumId w:val="12"/>
  </w:num>
  <w:num w:numId="32">
    <w:abstractNumId w:val="35"/>
  </w:num>
  <w:num w:numId="33">
    <w:abstractNumId w:val="16"/>
  </w:num>
  <w:num w:numId="34">
    <w:abstractNumId w:val="36"/>
  </w:num>
  <w:num w:numId="35">
    <w:abstractNumId w:val="19"/>
  </w:num>
  <w:num w:numId="36">
    <w:abstractNumId w:val="0"/>
  </w:num>
  <w:num w:numId="37">
    <w:abstractNumId w:val="21"/>
  </w:num>
  <w:num w:numId="38">
    <w:abstractNumId w:val="20"/>
  </w:num>
  <w:num w:numId="39">
    <w:abstractNumId w:val="25"/>
  </w:num>
  <w:num w:numId="40">
    <w:abstractNumId w:val="5"/>
  </w:num>
  <w:num w:numId="41">
    <w:abstractNumId w:val="23"/>
  </w:num>
  <w:num w:numId="42">
    <w:abstractNumId w:val="27"/>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135169">
      <o:colormru v:ext="edit" colors="#f39900"/>
      <o:colormenu v:ext="edit" fillcolor="none" strokecolor="none [3215]"/>
    </o:shapedefaults>
  </w:hdrShapeDefaults>
  <w:footnotePr>
    <w:footnote w:id="-1"/>
    <w:footnote w:id="0"/>
  </w:footnotePr>
  <w:endnotePr>
    <w:endnote w:id="-1"/>
    <w:endnote w:id="0"/>
  </w:endnotePr>
  <w:compat/>
  <w:rsids>
    <w:rsidRoot w:val="008D15DC"/>
    <w:rsid w:val="00001FFD"/>
    <w:rsid w:val="00011453"/>
    <w:rsid w:val="00012258"/>
    <w:rsid w:val="00037CC7"/>
    <w:rsid w:val="00043BBC"/>
    <w:rsid w:val="00052F0E"/>
    <w:rsid w:val="00070B3E"/>
    <w:rsid w:val="000735DC"/>
    <w:rsid w:val="00090D2B"/>
    <w:rsid w:val="000B0B93"/>
    <w:rsid w:val="000F1091"/>
    <w:rsid w:val="00104E46"/>
    <w:rsid w:val="001173A9"/>
    <w:rsid w:val="00120CFD"/>
    <w:rsid w:val="00124B79"/>
    <w:rsid w:val="00130A6D"/>
    <w:rsid w:val="00143AD7"/>
    <w:rsid w:val="001535C2"/>
    <w:rsid w:val="00165CDB"/>
    <w:rsid w:val="0016605B"/>
    <w:rsid w:val="00173362"/>
    <w:rsid w:val="00187698"/>
    <w:rsid w:val="001965CF"/>
    <w:rsid w:val="00196F16"/>
    <w:rsid w:val="001A3227"/>
    <w:rsid w:val="001A5315"/>
    <w:rsid w:val="001B057F"/>
    <w:rsid w:val="001B6E13"/>
    <w:rsid w:val="001C257C"/>
    <w:rsid w:val="001E6848"/>
    <w:rsid w:val="001F0396"/>
    <w:rsid w:val="001F1A17"/>
    <w:rsid w:val="001F3AEB"/>
    <w:rsid w:val="002071B8"/>
    <w:rsid w:val="002305D8"/>
    <w:rsid w:val="002332DA"/>
    <w:rsid w:val="002366B3"/>
    <w:rsid w:val="00237651"/>
    <w:rsid w:val="0024700C"/>
    <w:rsid w:val="00254395"/>
    <w:rsid w:val="002708D7"/>
    <w:rsid w:val="00283A65"/>
    <w:rsid w:val="0029032F"/>
    <w:rsid w:val="0029349B"/>
    <w:rsid w:val="002A0810"/>
    <w:rsid w:val="002A17F2"/>
    <w:rsid w:val="002C1CA5"/>
    <w:rsid w:val="002C5607"/>
    <w:rsid w:val="002C61A5"/>
    <w:rsid w:val="002D4F71"/>
    <w:rsid w:val="002E5139"/>
    <w:rsid w:val="003266A6"/>
    <w:rsid w:val="00334203"/>
    <w:rsid w:val="0034522E"/>
    <w:rsid w:val="003624D3"/>
    <w:rsid w:val="00365372"/>
    <w:rsid w:val="003B4C8C"/>
    <w:rsid w:val="003B7544"/>
    <w:rsid w:val="003C2723"/>
    <w:rsid w:val="003C6256"/>
    <w:rsid w:val="003D0BB1"/>
    <w:rsid w:val="003D7FCC"/>
    <w:rsid w:val="003F5D44"/>
    <w:rsid w:val="00401E2E"/>
    <w:rsid w:val="00414B3A"/>
    <w:rsid w:val="0042016D"/>
    <w:rsid w:val="00424D0C"/>
    <w:rsid w:val="00424E1F"/>
    <w:rsid w:val="004253C6"/>
    <w:rsid w:val="00430734"/>
    <w:rsid w:val="0044296E"/>
    <w:rsid w:val="004537D5"/>
    <w:rsid w:val="00453C0D"/>
    <w:rsid w:val="00461E31"/>
    <w:rsid w:val="00477E88"/>
    <w:rsid w:val="00486F55"/>
    <w:rsid w:val="00492B09"/>
    <w:rsid w:val="004A4788"/>
    <w:rsid w:val="004A681D"/>
    <w:rsid w:val="004D38D2"/>
    <w:rsid w:val="00500CBC"/>
    <w:rsid w:val="00504F31"/>
    <w:rsid w:val="005072FD"/>
    <w:rsid w:val="00542B01"/>
    <w:rsid w:val="005437A3"/>
    <w:rsid w:val="0054694D"/>
    <w:rsid w:val="00556C33"/>
    <w:rsid w:val="00560E97"/>
    <w:rsid w:val="00567DB9"/>
    <w:rsid w:val="00574167"/>
    <w:rsid w:val="005A2145"/>
    <w:rsid w:val="005D343E"/>
    <w:rsid w:val="00617D11"/>
    <w:rsid w:val="00617F16"/>
    <w:rsid w:val="00623F10"/>
    <w:rsid w:val="006321B3"/>
    <w:rsid w:val="00636285"/>
    <w:rsid w:val="00661EC5"/>
    <w:rsid w:val="00667C21"/>
    <w:rsid w:val="00671C14"/>
    <w:rsid w:val="00684319"/>
    <w:rsid w:val="0068785F"/>
    <w:rsid w:val="00690555"/>
    <w:rsid w:val="0069277F"/>
    <w:rsid w:val="006928EE"/>
    <w:rsid w:val="00697CF2"/>
    <w:rsid w:val="006B3A51"/>
    <w:rsid w:val="006B408A"/>
    <w:rsid w:val="006B44A0"/>
    <w:rsid w:val="0070500E"/>
    <w:rsid w:val="00710922"/>
    <w:rsid w:val="00736CC8"/>
    <w:rsid w:val="00743479"/>
    <w:rsid w:val="00743660"/>
    <w:rsid w:val="0076351C"/>
    <w:rsid w:val="00765B93"/>
    <w:rsid w:val="00771E44"/>
    <w:rsid w:val="007778DC"/>
    <w:rsid w:val="00787127"/>
    <w:rsid w:val="007A3FD5"/>
    <w:rsid w:val="007A5027"/>
    <w:rsid w:val="007A5D0E"/>
    <w:rsid w:val="007B05C9"/>
    <w:rsid w:val="007B7591"/>
    <w:rsid w:val="007C0EBE"/>
    <w:rsid w:val="007C2575"/>
    <w:rsid w:val="00801F71"/>
    <w:rsid w:val="00803CCB"/>
    <w:rsid w:val="00821311"/>
    <w:rsid w:val="0083515C"/>
    <w:rsid w:val="00837698"/>
    <w:rsid w:val="00860C99"/>
    <w:rsid w:val="008635D3"/>
    <w:rsid w:val="008A182F"/>
    <w:rsid w:val="008A5797"/>
    <w:rsid w:val="008A602A"/>
    <w:rsid w:val="008B5CDA"/>
    <w:rsid w:val="008C0014"/>
    <w:rsid w:val="008C100D"/>
    <w:rsid w:val="008D15DC"/>
    <w:rsid w:val="008D33B1"/>
    <w:rsid w:val="008E43D4"/>
    <w:rsid w:val="008E7F5D"/>
    <w:rsid w:val="008F182F"/>
    <w:rsid w:val="008F3212"/>
    <w:rsid w:val="00914B12"/>
    <w:rsid w:val="009205C2"/>
    <w:rsid w:val="009305DB"/>
    <w:rsid w:val="00936036"/>
    <w:rsid w:val="00956054"/>
    <w:rsid w:val="00980066"/>
    <w:rsid w:val="00986B0E"/>
    <w:rsid w:val="0099158A"/>
    <w:rsid w:val="009D2962"/>
    <w:rsid w:val="009F036F"/>
    <w:rsid w:val="009F3695"/>
    <w:rsid w:val="009F3991"/>
    <w:rsid w:val="00A065DC"/>
    <w:rsid w:val="00A4440F"/>
    <w:rsid w:val="00A529BA"/>
    <w:rsid w:val="00A60C07"/>
    <w:rsid w:val="00A736B6"/>
    <w:rsid w:val="00A75936"/>
    <w:rsid w:val="00A84524"/>
    <w:rsid w:val="00AB2C10"/>
    <w:rsid w:val="00AB3325"/>
    <w:rsid w:val="00AC1812"/>
    <w:rsid w:val="00AC6A86"/>
    <w:rsid w:val="00AD4216"/>
    <w:rsid w:val="00AF4A49"/>
    <w:rsid w:val="00B11B4B"/>
    <w:rsid w:val="00B1278F"/>
    <w:rsid w:val="00B136A6"/>
    <w:rsid w:val="00B144C7"/>
    <w:rsid w:val="00B2372D"/>
    <w:rsid w:val="00B27A6F"/>
    <w:rsid w:val="00B30E18"/>
    <w:rsid w:val="00B330BD"/>
    <w:rsid w:val="00B433AD"/>
    <w:rsid w:val="00B57F6C"/>
    <w:rsid w:val="00B803D0"/>
    <w:rsid w:val="00B867BF"/>
    <w:rsid w:val="00B87386"/>
    <w:rsid w:val="00B936EF"/>
    <w:rsid w:val="00BA53EE"/>
    <w:rsid w:val="00BB37D5"/>
    <w:rsid w:val="00BB3F9B"/>
    <w:rsid w:val="00BC76F3"/>
    <w:rsid w:val="00BC786B"/>
    <w:rsid w:val="00BD524F"/>
    <w:rsid w:val="00BD6B36"/>
    <w:rsid w:val="00BE3F34"/>
    <w:rsid w:val="00BF4B57"/>
    <w:rsid w:val="00C0131A"/>
    <w:rsid w:val="00C03711"/>
    <w:rsid w:val="00C0411F"/>
    <w:rsid w:val="00C07912"/>
    <w:rsid w:val="00C22878"/>
    <w:rsid w:val="00C30A0C"/>
    <w:rsid w:val="00C47648"/>
    <w:rsid w:val="00C5425A"/>
    <w:rsid w:val="00C55FDB"/>
    <w:rsid w:val="00C606D4"/>
    <w:rsid w:val="00C61E73"/>
    <w:rsid w:val="00CA3FD7"/>
    <w:rsid w:val="00CB1494"/>
    <w:rsid w:val="00CC20ED"/>
    <w:rsid w:val="00CC60C8"/>
    <w:rsid w:val="00CD4FEA"/>
    <w:rsid w:val="00CD7538"/>
    <w:rsid w:val="00CE31C1"/>
    <w:rsid w:val="00CF77A0"/>
    <w:rsid w:val="00D02A58"/>
    <w:rsid w:val="00D11299"/>
    <w:rsid w:val="00D17E61"/>
    <w:rsid w:val="00D213E8"/>
    <w:rsid w:val="00D21BB9"/>
    <w:rsid w:val="00D2416E"/>
    <w:rsid w:val="00D2623E"/>
    <w:rsid w:val="00D274B2"/>
    <w:rsid w:val="00D37105"/>
    <w:rsid w:val="00D67AF8"/>
    <w:rsid w:val="00D95C83"/>
    <w:rsid w:val="00D971EA"/>
    <w:rsid w:val="00DA5068"/>
    <w:rsid w:val="00DA6CC3"/>
    <w:rsid w:val="00DB269D"/>
    <w:rsid w:val="00DB2DF2"/>
    <w:rsid w:val="00DB36AC"/>
    <w:rsid w:val="00DB6E40"/>
    <w:rsid w:val="00DC4236"/>
    <w:rsid w:val="00DC4D42"/>
    <w:rsid w:val="00DD431F"/>
    <w:rsid w:val="00DD6FC1"/>
    <w:rsid w:val="00DF668A"/>
    <w:rsid w:val="00E43374"/>
    <w:rsid w:val="00E43E3A"/>
    <w:rsid w:val="00E6789B"/>
    <w:rsid w:val="00E71280"/>
    <w:rsid w:val="00E73E30"/>
    <w:rsid w:val="00E86A90"/>
    <w:rsid w:val="00E953E8"/>
    <w:rsid w:val="00EB1ED4"/>
    <w:rsid w:val="00ED4013"/>
    <w:rsid w:val="00F037B9"/>
    <w:rsid w:val="00F07301"/>
    <w:rsid w:val="00F16D35"/>
    <w:rsid w:val="00F337E5"/>
    <w:rsid w:val="00F45395"/>
    <w:rsid w:val="00F4676F"/>
    <w:rsid w:val="00F56F6F"/>
    <w:rsid w:val="00F57A6B"/>
    <w:rsid w:val="00F64FF8"/>
    <w:rsid w:val="00F70641"/>
    <w:rsid w:val="00F824E0"/>
    <w:rsid w:val="00F97ACF"/>
    <w:rsid w:val="00FA5E4F"/>
    <w:rsid w:val="00FA6C1D"/>
    <w:rsid w:val="00FD1772"/>
    <w:rsid w:val="00FE061D"/>
    <w:rsid w:val="00FF06DC"/>
    <w:rsid w:val="00FF7E3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35169">
      <o:colormru v:ext="edit" colors="#f39900"/>
      <o:colormenu v:ext="edit" fillcolor="none" strokecolor="none [3215]"/>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43AD7"/>
    <w:pPr>
      <w:spacing w:after="200" w:line="276" w:lineRule="auto"/>
    </w:pPr>
    <w:rPr>
      <w:rFonts w:ascii="Calibri" w:hAnsi="Calibri"/>
      <w:sz w:val="22"/>
      <w:szCs w:val="22"/>
      <w:lang w:val="fr-FR" w:eastAsia="fr-FR"/>
    </w:rPr>
  </w:style>
  <w:style w:type="paragraph" w:styleId="Heading1">
    <w:name w:val="heading 1"/>
    <w:next w:val="Normal"/>
    <w:link w:val="Heading1Char"/>
    <w:uiPriority w:val="9"/>
    <w:qFormat/>
    <w:rsid w:val="00D274B2"/>
    <w:pPr>
      <w:keepNext/>
      <w:keepLines/>
      <w:spacing w:before="720" w:after="240" w:line="276" w:lineRule="auto"/>
      <w:jc w:val="center"/>
      <w:outlineLvl w:val="0"/>
    </w:pPr>
    <w:rPr>
      <w:rFonts w:ascii="Calibri" w:hAnsi="Calibri"/>
      <w:b/>
      <w:bCs/>
      <w:color w:val="004C99"/>
      <w:kern w:val="40"/>
      <w:sz w:val="40"/>
      <w:szCs w:val="28"/>
      <w:lang w:val="fr-FR" w:eastAsia="fr-FR"/>
    </w:rPr>
  </w:style>
  <w:style w:type="paragraph" w:styleId="Heading2">
    <w:name w:val="heading 2"/>
    <w:basedOn w:val="Normal"/>
    <w:next w:val="Normal"/>
    <w:link w:val="Heading2Char"/>
    <w:uiPriority w:val="9"/>
    <w:unhideWhenUsed/>
    <w:qFormat/>
    <w:rsid w:val="00143AD7"/>
    <w:pPr>
      <w:keepNext/>
      <w:keepLines/>
      <w:spacing w:before="200" w:after="0"/>
      <w:outlineLvl w:val="1"/>
    </w:pPr>
    <w:rPr>
      <w:b/>
      <w:bCs/>
      <w:color w:val="004C99"/>
      <w:sz w:val="32"/>
      <w:szCs w:val="26"/>
    </w:rPr>
  </w:style>
  <w:style w:type="paragraph" w:styleId="Heading3">
    <w:name w:val="heading 3"/>
    <w:basedOn w:val="Normal"/>
    <w:next w:val="Normal"/>
    <w:link w:val="Heading3Char"/>
    <w:uiPriority w:val="9"/>
    <w:unhideWhenUsed/>
    <w:qFormat/>
    <w:rsid w:val="00143AD7"/>
    <w:pPr>
      <w:keepNext/>
      <w:keepLines/>
      <w:spacing w:before="200" w:after="0"/>
      <w:outlineLvl w:val="2"/>
    </w:pPr>
    <w:rPr>
      <w:b/>
      <w:bCs/>
      <w:color w:val="004C99"/>
      <w:sz w:val="28"/>
      <w:lang w:val="en-GB"/>
    </w:rPr>
  </w:style>
  <w:style w:type="paragraph" w:styleId="Heading4">
    <w:name w:val="heading 4"/>
    <w:next w:val="Normal"/>
    <w:link w:val="Heading4Char"/>
    <w:uiPriority w:val="9"/>
    <w:unhideWhenUsed/>
    <w:qFormat/>
    <w:rsid w:val="00143AD7"/>
    <w:pPr>
      <w:keepNext/>
      <w:keepLines/>
      <w:spacing w:before="200" w:line="276" w:lineRule="auto"/>
      <w:outlineLvl w:val="3"/>
    </w:pPr>
    <w:rPr>
      <w:rFonts w:ascii="Calibri" w:hAnsi="Calibri"/>
      <w:b/>
      <w:bCs/>
      <w:i/>
      <w:iCs/>
      <w:color w:val="004C99"/>
      <w:sz w:val="24"/>
      <w:szCs w:val="22"/>
      <w:lang w:val="fr-FR" w:eastAsia="fr-FR"/>
    </w:rPr>
  </w:style>
  <w:style w:type="paragraph" w:styleId="Heading5">
    <w:name w:val="heading 5"/>
    <w:next w:val="Normal"/>
    <w:link w:val="Heading5Char"/>
    <w:uiPriority w:val="9"/>
    <w:unhideWhenUsed/>
    <w:qFormat/>
    <w:rsid w:val="00821311"/>
    <w:pPr>
      <w:keepNext/>
      <w:keepLines/>
      <w:spacing w:before="200" w:line="276" w:lineRule="auto"/>
      <w:outlineLvl w:val="4"/>
    </w:pPr>
    <w:rPr>
      <w:rFonts w:ascii="Calibri" w:hAnsi="Calibri"/>
      <w:b/>
      <w:color w:val="004C99"/>
      <w:sz w:val="22"/>
      <w:szCs w:val="22"/>
      <w:lang w:val="fr-FR" w:eastAsia="fr-FR"/>
    </w:rPr>
  </w:style>
  <w:style w:type="paragraph" w:styleId="Heading6">
    <w:name w:val="heading 6"/>
    <w:basedOn w:val="Normal"/>
    <w:next w:val="Normal"/>
    <w:link w:val="Heading6Char"/>
    <w:uiPriority w:val="9"/>
    <w:unhideWhenUsed/>
    <w:rsid w:val="00070B3E"/>
    <w:pPr>
      <w:outlineLvl w:val="5"/>
    </w:pPr>
    <w:rPr>
      <w:lang w:val="en-GB"/>
    </w:rPr>
  </w:style>
  <w:style w:type="paragraph" w:styleId="Heading7">
    <w:name w:val="heading 7"/>
    <w:basedOn w:val="Normal"/>
    <w:next w:val="Normal"/>
    <w:link w:val="Heading7Char"/>
    <w:uiPriority w:val="9"/>
    <w:unhideWhenUsed/>
    <w:rsid w:val="00CB1494"/>
    <w:pPr>
      <w:keepNext/>
      <w:keepLines/>
      <w:spacing w:before="200" w:after="0"/>
      <w:outlineLvl w:val="6"/>
    </w:pPr>
    <w:rPr>
      <w:i/>
      <w:iCs/>
      <w:color w:val="0077F2"/>
    </w:rPr>
  </w:style>
  <w:style w:type="paragraph" w:styleId="Heading8">
    <w:name w:val="heading 8"/>
    <w:basedOn w:val="Normal"/>
    <w:next w:val="Normal"/>
    <w:link w:val="Heading8Char"/>
    <w:uiPriority w:val="9"/>
    <w:semiHidden/>
    <w:unhideWhenUsed/>
    <w:rsid w:val="00CB1494"/>
    <w:pPr>
      <w:keepNext/>
      <w:keepLines/>
      <w:spacing w:before="200" w:after="0"/>
      <w:outlineLvl w:val="7"/>
    </w:pPr>
    <w:rPr>
      <w:color w:val="0077F2"/>
      <w:szCs w:val="20"/>
    </w:rPr>
  </w:style>
  <w:style w:type="paragraph" w:styleId="Heading9">
    <w:name w:val="heading 9"/>
    <w:basedOn w:val="Normal"/>
    <w:next w:val="Normal"/>
    <w:link w:val="Heading9Char"/>
    <w:uiPriority w:val="9"/>
    <w:semiHidden/>
    <w:unhideWhenUsed/>
    <w:qFormat/>
    <w:rsid w:val="00CB1494"/>
    <w:pPr>
      <w:keepNext/>
      <w:keepLines/>
      <w:spacing w:before="200" w:after="0"/>
      <w:outlineLvl w:val="8"/>
    </w:pPr>
    <w:rPr>
      <w:i/>
      <w:iCs/>
      <w:color w:val="0077F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759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B7591"/>
  </w:style>
  <w:style w:type="paragraph" w:styleId="Footer">
    <w:name w:val="footer"/>
    <w:basedOn w:val="Normal"/>
    <w:link w:val="FooterChar"/>
    <w:uiPriority w:val="99"/>
    <w:unhideWhenUsed/>
    <w:rsid w:val="00C30A0C"/>
    <w:pPr>
      <w:tabs>
        <w:tab w:val="center" w:pos="4536"/>
        <w:tab w:val="right" w:pos="9072"/>
      </w:tabs>
      <w:spacing w:after="0" w:line="240" w:lineRule="auto"/>
    </w:pPr>
    <w:rPr>
      <w:color w:val="786A65"/>
      <w:sz w:val="20"/>
    </w:rPr>
  </w:style>
  <w:style w:type="character" w:customStyle="1" w:styleId="FooterChar">
    <w:name w:val="Footer Char"/>
    <w:basedOn w:val="DefaultParagraphFont"/>
    <w:link w:val="Footer"/>
    <w:uiPriority w:val="99"/>
    <w:rsid w:val="00C30A0C"/>
    <w:rPr>
      <w:rFonts w:ascii="Calibri" w:hAnsi="Calibri"/>
      <w:color w:val="786A65"/>
      <w:sz w:val="20"/>
    </w:rPr>
  </w:style>
  <w:style w:type="paragraph" w:styleId="BalloonText">
    <w:name w:val="Balloon Text"/>
    <w:basedOn w:val="Normal"/>
    <w:link w:val="BalloonTextChar"/>
    <w:uiPriority w:val="99"/>
    <w:semiHidden/>
    <w:unhideWhenUsed/>
    <w:rsid w:val="007B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91"/>
    <w:rPr>
      <w:rFonts w:ascii="Tahoma" w:hAnsi="Tahoma" w:cs="Tahoma"/>
      <w:sz w:val="16"/>
      <w:szCs w:val="16"/>
    </w:rPr>
  </w:style>
  <w:style w:type="character" w:styleId="Hyperlink">
    <w:name w:val="Hyperlink"/>
    <w:basedOn w:val="DefaultParagraphFont"/>
    <w:uiPriority w:val="99"/>
    <w:unhideWhenUsed/>
    <w:qFormat/>
    <w:rsid w:val="001C257C"/>
    <w:rPr>
      <w:rFonts w:ascii="Calibri" w:hAnsi="Calibri"/>
      <w:b/>
      <w:color w:val="004C99"/>
      <w:sz w:val="22"/>
      <w:u w:val="single"/>
    </w:rPr>
  </w:style>
  <w:style w:type="paragraph" w:styleId="ListParagraph">
    <w:name w:val="List Paragraph"/>
    <w:aliases w:val="Liste à puces retrait droite"/>
    <w:basedOn w:val="Normal"/>
    <w:link w:val="ListParagraphChar"/>
    <w:uiPriority w:val="34"/>
    <w:qFormat/>
    <w:rsid w:val="00D17E61"/>
    <w:pPr>
      <w:numPr>
        <w:numId w:val="16"/>
      </w:numPr>
      <w:spacing w:after="120"/>
      <w:ind w:right="170"/>
      <w:contextualSpacing/>
    </w:pPr>
    <w:rPr>
      <w:color w:val="000000"/>
      <w:kern w:val="20"/>
    </w:rPr>
  </w:style>
  <w:style w:type="character" w:customStyle="1" w:styleId="Heading1Char">
    <w:name w:val="Heading 1 Char"/>
    <w:basedOn w:val="DefaultParagraphFont"/>
    <w:link w:val="Heading1"/>
    <w:uiPriority w:val="9"/>
    <w:rsid w:val="00D274B2"/>
    <w:rPr>
      <w:rFonts w:ascii="Calibri" w:hAnsi="Calibri"/>
      <w:b/>
      <w:bCs/>
      <w:color w:val="004C99"/>
      <w:kern w:val="40"/>
      <w:sz w:val="40"/>
      <w:szCs w:val="28"/>
      <w:lang w:val="fr-FR" w:eastAsia="fr-FR" w:bidi="ar-SA"/>
    </w:rPr>
  </w:style>
  <w:style w:type="character" w:customStyle="1" w:styleId="Heading2Char">
    <w:name w:val="Heading 2 Char"/>
    <w:basedOn w:val="DefaultParagraphFont"/>
    <w:link w:val="Heading2"/>
    <w:uiPriority w:val="9"/>
    <w:rsid w:val="00143AD7"/>
    <w:rPr>
      <w:rFonts w:ascii="Calibri" w:eastAsia="Times New Roman" w:hAnsi="Calibri" w:cs="Times New Roman"/>
      <w:b/>
      <w:bCs/>
      <w:color w:val="004C99"/>
      <w:sz w:val="32"/>
      <w:szCs w:val="26"/>
    </w:rPr>
  </w:style>
  <w:style w:type="character" w:customStyle="1" w:styleId="Heading3Char">
    <w:name w:val="Heading 3 Char"/>
    <w:basedOn w:val="DefaultParagraphFont"/>
    <w:link w:val="Heading3"/>
    <w:uiPriority w:val="9"/>
    <w:rsid w:val="00143AD7"/>
    <w:rPr>
      <w:rFonts w:ascii="Calibri" w:eastAsia="Times New Roman" w:hAnsi="Calibri" w:cs="Times New Roman"/>
      <w:b/>
      <w:bCs/>
      <w:color w:val="004C99"/>
      <w:sz w:val="28"/>
      <w:lang w:val="en-GB"/>
    </w:rPr>
  </w:style>
  <w:style w:type="character" w:customStyle="1" w:styleId="Heading4Char">
    <w:name w:val="Heading 4 Char"/>
    <w:basedOn w:val="DefaultParagraphFont"/>
    <w:link w:val="Heading4"/>
    <w:uiPriority w:val="9"/>
    <w:rsid w:val="00143AD7"/>
    <w:rPr>
      <w:rFonts w:ascii="Calibri" w:hAnsi="Calibri"/>
      <w:b/>
      <w:bCs/>
      <w:i/>
      <w:iCs/>
      <w:color w:val="004C99"/>
      <w:sz w:val="24"/>
      <w:szCs w:val="22"/>
      <w:lang w:val="fr-FR" w:eastAsia="fr-FR" w:bidi="ar-SA"/>
    </w:rPr>
  </w:style>
  <w:style w:type="character" w:customStyle="1" w:styleId="Heading5Char">
    <w:name w:val="Heading 5 Char"/>
    <w:basedOn w:val="DefaultParagraphFont"/>
    <w:link w:val="Heading5"/>
    <w:uiPriority w:val="9"/>
    <w:rsid w:val="00821311"/>
    <w:rPr>
      <w:rFonts w:ascii="Calibri" w:hAnsi="Calibri"/>
      <w:b/>
      <w:color w:val="004C99"/>
      <w:sz w:val="22"/>
      <w:szCs w:val="22"/>
      <w:lang w:val="fr-FR" w:eastAsia="fr-FR" w:bidi="ar-SA"/>
    </w:rPr>
  </w:style>
  <w:style w:type="character" w:customStyle="1" w:styleId="Heading6Char">
    <w:name w:val="Heading 6 Char"/>
    <w:basedOn w:val="DefaultParagraphFont"/>
    <w:link w:val="Heading6"/>
    <w:uiPriority w:val="9"/>
    <w:rsid w:val="00070B3E"/>
    <w:rPr>
      <w:rFonts w:ascii="Calibri" w:hAnsi="Calibri"/>
      <w:lang w:val="en-GB"/>
    </w:rPr>
  </w:style>
  <w:style w:type="character" w:customStyle="1" w:styleId="Heading7Char">
    <w:name w:val="Heading 7 Char"/>
    <w:basedOn w:val="DefaultParagraphFont"/>
    <w:link w:val="Heading7"/>
    <w:uiPriority w:val="9"/>
    <w:rsid w:val="00CB1494"/>
    <w:rPr>
      <w:rFonts w:ascii="Calibri" w:eastAsia="Times New Roman" w:hAnsi="Calibri" w:cs="Times New Roman"/>
      <w:i/>
      <w:iCs/>
      <w:color w:val="0077F2"/>
    </w:rPr>
  </w:style>
  <w:style w:type="character" w:customStyle="1" w:styleId="Heading8Char">
    <w:name w:val="Heading 8 Char"/>
    <w:basedOn w:val="DefaultParagraphFont"/>
    <w:link w:val="Heading8"/>
    <w:uiPriority w:val="9"/>
    <w:semiHidden/>
    <w:rsid w:val="00CB1494"/>
    <w:rPr>
      <w:rFonts w:ascii="Calibri" w:eastAsia="Times New Roman" w:hAnsi="Calibri" w:cs="Times New Roman"/>
      <w:color w:val="0077F2"/>
      <w:sz w:val="20"/>
      <w:szCs w:val="20"/>
    </w:rPr>
  </w:style>
  <w:style w:type="character" w:customStyle="1" w:styleId="Heading9Char">
    <w:name w:val="Heading 9 Char"/>
    <w:basedOn w:val="DefaultParagraphFont"/>
    <w:link w:val="Heading9"/>
    <w:uiPriority w:val="9"/>
    <w:semiHidden/>
    <w:rsid w:val="00CB1494"/>
    <w:rPr>
      <w:rFonts w:ascii="Calibri" w:eastAsia="Times New Roman" w:hAnsi="Calibri" w:cs="Times New Roman"/>
      <w:i/>
      <w:iCs/>
      <w:color w:val="0077F2"/>
      <w:sz w:val="20"/>
      <w:szCs w:val="20"/>
    </w:rPr>
  </w:style>
  <w:style w:type="numbering" w:customStyle="1" w:styleId="Style1">
    <w:name w:val="Style1"/>
    <w:uiPriority w:val="99"/>
    <w:rsid w:val="00CB1494"/>
    <w:pPr>
      <w:numPr>
        <w:numId w:val="6"/>
      </w:numPr>
    </w:pPr>
  </w:style>
  <w:style w:type="paragraph" w:styleId="Title">
    <w:name w:val="Title"/>
    <w:basedOn w:val="Normal"/>
    <w:next w:val="Normal"/>
    <w:link w:val="TitleChar"/>
    <w:uiPriority w:val="10"/>
    <w:rsid w:val="00CB1494"/>
    <w:pPr>
      <w:pBdr>
        <w:bottom w:val="single" w:sz="8" w:space="4" w:color="97BF0C"/>
      </w:pBdr>
      <w:spacing w:after="300" w:line="240" w:lineRule="auto"/>
      <w:contextualSpacing/>
    </w:pPr>
    <w:rPr>
      <w:color w:val="B67200"/>
      <w:spacing w:val="5"/>
      <w:kern w:val="28"/>
      <w:sz w:val="52"/>
      <w:szCs w:val="52"/>
    </w:rPr>
  </w:style>
  <w:style w:type="character" w:customStyle="1" w:styleId="TitleChar">
    <w:name w:val="Title Char"/>
    <w:basedOn w:val="DefaultParagraphFont"/>
    <w:link w:val="Title"/>
    <w:uiPriority w:val="10"/>
    <w:rsid w:val="00CB1494"/>
    <w:rPr>
      <w:rFonts w:ascii="Calibri" w:eastAsia="Times New Roman" w:hAnsi="Calibri" w:cs="Times New Roman"/>
      <w:color w:val="B67200"/>
      <w:spacing w:val="5"/>
      <w:kern w:val="28"/>
      <w:sz w:val="52"/>
      <w:szCs w:val="52"/>
    </w:rPr>
  </w:style>
  <w:style w:type="numbering" w:customStyle="1" w:styleId="Style2">
    <w:name w:val="Style2"/>
    <w:uiPriority w:val="99"/>
    <w:rsid w:val="00CB1494"/>
    <w:pPr>
      <w:numPr>
        <w:numId w:val="7"/>
      </w:numPr>
    </w:pPr>
  </w:style>
  <w:style w:type="paragraph" w:customStyle="1" w:styleId="Chapeau">
    <w:name w:val="Chapeau"/>
    <w:next w:val="Normal"/>
    <w:qFormat/>
    <w:rsid w:val="00143AD7"/>
    <w:pPr>
      <w:spacing w:after="200"/>
    </w:pPr>
    <w:rPr>
      <w:rFonts w:ascii="Calibri" w:hAnsi="Calibri"/>
      <w:b/>
      <w:color w:val="000000"/>
      <w:kern w:val="2"/>
      <w:sz w:val="24"/>
      <w:szCs w:val="28"/>
      <w:lang w:val="en-GB" w:eastAsia="fr-FR"/>
    </w:rPr>
  </w:style>
  <w:style w:type="paragraph" w:styleId="NoSpacing">
    <w:name w:val="No Spacing"/>
    <w:uiPriority w:val="1"/>
    <w:rsid w:val="00143AD7"/>
    <w:rPr>
      <w:rFonts w:ascii="Calibri" w:hAnsi="Calibri"/>
      <w:sz w:val="22"/>
      <w:szCs w:val="22"/>
      <w:lang w:val="fr-FR" w:eastAsia="fr-FR"/>
    </w:rPr>
  </w:style>
  <w:style w:type="character" w:styleId="SubtleEmphasis">
    <w:name w:val="Subtle Emphasis"/>
    <w:uiPriority w:val="19"/>
    <w:qFormat/>
    <w:rsid w:val="00143AD7"/>
    <w:rPr>
      <w:rFonts w:ascii="Calibri" w:hAnsi="Calibri"/>
      <w:i/>
      <w:iCs/>
      <w:color w:val="786A65"/>
      <w:sz w:val="20"/>
    </w:rPr>
  </w:style>
  <w:style w:type="character" w:styleId="Emphasis">
    <w:name w:val="Emphasis"/>
    <w:uiPriority w:val="20"/>
    <w:rsid w:val="00143AD7"/>
    <w:rPr>
      <w:rFonts w:ascii="Calibri" w:hAnsi="Calibri"/>
      <w:i/>
      <w:iCs/>
      <w:color w:val="F39900"/>
      <w:sz w:val="20"/>
    </w:rPr>
  </w:style>
  <w:style w:type="character" w:styleId="IntenseEmphasis">
    <w:name w:val="Intense Emphasis"/>
    <w:basedOn w:val="DefaultParagraphFont"/>
    <w:uiPriority w:val="21"/>
    <w:qFormat/>
    <w:rsid w:val="00C30A0C"/>
    <w:rPr>
      <w:rFonts w:ascii="Calibri" w:hAnsi="Calibri"/>
      <w:b/>
      <w:bCs/>
      <w:i/>
      <w:iCs/>
      <w:color w:val="F39900"/>
      <w:sz w:val="18"/>
    </w:rPr>
  </w:style>
  <w:style w:type="character" w:styleId="Strong">
    <w:name w:val="Strong"/>
    <w:basedOn w:val="Emphasis"/>
    <w:uiPriority w:val="22"/>
    <w:rsid w:val="00143AD7"/>
    <w:rPr>
      <w:b/>
      <w:bCs/>
      <w:i/>
      <w:iCs/>
      <w:sz w:val="16"/>
    </w:rPr>
  </w:style>
  <w:style w:type="paragraph" w:styleId="Quote">
    <w:name w:val="Quote"/>
    <w:basedOn w:val="Normal"/>
    <w:next w:val="Normal"/>
    <w:link w:val="QuoteChar"/>
    <w:uiPriority w:val="29"/>
    <w:qFormat/>
    <w:rsid w:val="00143AD7"/>
    <w:rPr>
      <w:i/>
      <w:iCs/>
      <w:color w:val="004C99"/>
      <w:kern w:val="20"/>
    </w:rPr>
  </w:style>
  <w:style w:type="character" w:customStyle="1" w:styleId="QuoteChar">
    <w:name w:val="Quote Char"/>
    <w:basedOn w:val="DefaultParagraphFont"/>
    <w:link w:val="Quote"/>
    <w:uiPriority w:val="29"/>
    <w:rsid w:val="00143AD7"/>
    <w:rPr>
      <w:rFonts w:ascii="Calibri" w:hAnsi="Calibri"/>
      <w:i/>
      <w:iCs/>
      <w:color w:val="004C99"/>
      <w:kern w:val="20"/>
    </w:rPr>
  </w:style>
  <w:style w:type="character" w:styleId="SubtleReference">
    <w:name w:val="Subtle Reference"/>
    <w:basedOn w:val="DefaultParagraphFont"/>
    <w:uiPriority w:val="31"/>
    <w:rsid w:val="00C30A0C"/>
    <w:rPr>
      <w:rFonts w:ascii="Calibri" w:hAnsi="Calibri"/>
      <w:smallCaps/>
      <w:color w:val="F39900"/>
      <w:sz w:val="16"/>
      <w:u w:val="single"/>
    </w:rPr>
  </w:style>
  <w:style w:type="character" w:styleId="IntenseReference">
    <w:name w:val="Intense Reference"/>
    <w:basedOn w:val="SubtleReference"/>
    <w:uiPriority w:val="32"/>
    <w:qFormat/>
    <w:rsid w:val="00143AD7"/>
    <w:rPr>
      <w:rFonts w:ascii="Calibri" w:hAnsi="Calibri"/>
      <w:b/>
      <w:bCs/>
      <w:smallCaps/>
      <w:color w:val="786A65"/>
      <w:spacing w:val="5"/>
      <w:sz w:val="22"/>
    </w:rPr>
  </w:style>
  <w:style w:type="character" w:styleId="BookTitle">
    <w:name w:val="Book Title"/>
    <w:basedOn w:val="DefaultParagraphFont"/>
    <w:uiPriority w:val="33"/>
    <w:rsid w:val="00C30A0C"/>
    <w:rPr>
      <w:rFonts w:ascii="Calibri" w:hAnsi="Calibri"/>
      <w:b/>
      <w:bCs/>
      <w:smallCaps/>
      <w:color w:val="F39900"/>
      <w:spacing w:val="5"/>
      <w:sz w:val="20"/>
    </w:rPr>
  </w:style>
  <w:style w:type="table" w:styleId="TableGrid">
    <w:name w:val="Table Grid"/>
    <w:basedOn w:val="TableNormal"/>
    <w:uiPriority w:val="59"/>
    <w:rsid w:val="00FA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56F6F"/>
    <w:rPr>
      <w:color w:val="004C99"/>
      <w:u w:val="single"/>
    </w:rPr>
  </w:style>
  <w:style w:type="paragraph" w:styleId="NormalWeb">
    <w:name w:val="Normal (Web)"/>
    <w:basedOn w:val="Normal"/>
    <w:uiPriority w:val="99"/>
    <w:unhideWhenUsed/>
    <w:rsid w:val="00A60C07"/>
    <w:pPr>
      <w:spacing w:before="100" w:beforeAutospacing="1" w:after="100" w:afterAutospacing="1" w:line="240" w:lineRule="auto"/>
    </w:pPr>
    <w:rPr>
      <w:rFonts w:ascii="Times New Roman" w:hAnsi="Times New Roman"/>
      <w:sz w:val="24"/>
      <w:szCs w:val="24"/>
      <w:lang w:val="fr-BE" w:eastAsia="fr-BE"/>
    </w:rPr>
  </w:style>
  <w:style w:type="character" w:customStyle="1" w:styleId="apple-converted-space">
    <w:name w:val="apple-converted-space"/>
    <w:basedOn w:val="DefaultParagraphFont"/>
    <w:rsid w:val="00A60C07"/>
  </w:style>
  <w:style w:type="character" w:customStyle="1" w:styleId="ListParagraphChar">
    <w:name w:val="List Paragraph Char"/>
    <w:aliases w:val="Liste à puces retrait droite Char"/>
    <w:link w:val="ListParagraph"/>
    <w:uiPriority w:val="34"/>
    <w:rsid w:val="002305D8"/>
    <w:rPr>
      <w:rFonts w:ascii="Calibri" w:hAnsi="Calibri"/>
      <w:color w:val="000000"/>
      <w:kern w:val="20"/>
      <w:sz w:val="22"/>
      <w:szCs w:val="22"/>
    </w:rPr>
  </w:style>
</w:styles>
</file>

<file path=word/webSettings.xml><?xml version="1.0" encoding="utf-8"?>
<w:webSettings xmlns:r="http://schemas.openxmlformats.org/officeDocument/2006/relationships" xmlns:w="http://schemas.openxmlformats.org/wordprocessingml/2006/main">
  <w:divs>
    <w:div w:id="380716770">
      <w:bodyDiv w:val="1"/>
      <w:marLeft w:val="0"/>
      <w:marRight w:val="0"/>
      <w:marTop w:val="0"/>
      <w:marBottom w:val="0"/>
      <w:divBdr>
        <w:top w:val="none" w:sz="0" w:space="0" w:color="auto"/>
        <w:left w:val="none" w:sz="0" w:space="0" w:color="auto"/>
        <w:bottom w:val="none" w:sz="0" w:space="0" w:color="auto"/>
        <w:right w:val="none" w:sz="0" w:space="0" w:color="auto"/>
      </w:divBdr>
    </w:div>
    <w:div w:id="718668133">
      <w:bodyDiv w:val="1"/>
      <w:marLeft w:val="0"/>
      <w:marRight w:val="0"/>
      <w:marTop w:val="0"/>
      <w:marBottom w:val="0"/>
      <w:divBdr>
        <w:top w:val="none" w:sz="0" w:space="0" w:color="auto"/>
        <w:left w:val="none" w:sz="0" w:space="0" w:color="auto"/>
        <w:bottom w:val="none" w:sz="0" w:space="0" w:color="auto"/>
        <w:right w:val="none" w:sz="0" w:space="0" w:color="auto"/>
      </w:divBdr>
    </w:div>
    <w:div w:id="811824947">
      <w:bodyDiv w:val="1"/>
      <w:marLeft w:val="0"/>
      <w:marRight w:val="0"/>
      <w:marTop w:val="0"/>
      <w:marBottom w:val="0"/>
      <w:divBdr>
        <w:top w:val="none" w:sz="0" w:space="0" w:color="auto"/>
        <w:left w:val="none" w:sz="0" w:space="0" w:color="auto"/>
        <w:bottom w:val="none" w:sz="0" w:space="0" w:color="auto"/>
        <w:right w:val="none" w:sz="0" w:space="0" w:color="auto"/>
      </w:divBdr>
    </w:div>
    <w:div w:id="1014112427">
      <w:bodyDiv w:val="1"/>
      <w:marLeft w:val="0"/>
      <w:marRight w:val="0"/>
      <w:marTop w:val="0"/>
      <w:marBottom w:val="0"/>
      <w:divBdr>
        <w:top w:val="none" w:sz="0" w:space="0" w:color="auto"/>
        <w:left w:val="none" w:sz="0" w:space="0" w:color="auto"/>
        <w:bottom w:val="none" w:sz="0" w:space="0" w:color="auto"/>
        <w:right w:val="none" w:sz="0" w:space="0" w:color="auto"/>
      </w:divBdr>
    </w:div>
    <w:div w:id="1084574150">
      <w:bodyDiv w:val="1"/>
      <w:marLeft w:val="0"/>
      <w:marRight w:val="0"/>
      <w:marTop w:val="0"/>
      <w:marBottom w:val="0"/>
      <w:divBdr>
        <w:top w:val="none" w:sz="0" w:space="0" w:color="auto"/>
        <w:left w:val="none" w:sz="0" w:space="0" w:color="auto"/>
        <w:bottom w:val="none" w:sz="0" w:space="0" w:color="auto"/>
        <w:right w:val="none" w:sz="0" w:space="0" w:color="auto"/>
      </w:divBdr>
    </w:div>
    <w:div w:id="18481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irits.eu/files/34/cp.as-050-2014-the-body-of-evidence.pdf" TargetMode="External"/><Relationship Id="rId4" Type="http://schemas.openxmlformats.org/officeDocument/2006/relationships/settings" Target="settings.xml"/><Relationship Id="rId9" Type="http://schemas.openxmlformats.org/officeDocument/2006/relationships/hyperlink" Target="http://spirits.eu/page.php?id=98&amp;parent_id=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e%20Sophie\Application%20Data\Microsoft\Templates\spiritsEUROPE%20posi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E2FD6-601E-46C2-9AD8-E17FE788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spiritsEUROPE position paper</Template>
  <TotalTime>450</TotalTime>
  <Pages>1</Pages>
  <Words>352</Words>
  <Characters>2007</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acapella</Company>
  <LinksUpToDate>false</LinksUpToDate>
  <CharactersWithSpaces>2355</CharactersWithSpaces>
  <SharedDoc>false</SharedDoc>
  <HLinks>
    <vt:vector size="6" baseType="variant">
      <vt:variant>
        <vt:i4>6881301</vt:i4>
      </vt:variant>
      <vt:variant>
        <vt:i4>0</vt:i4>
      </vt:variant>
      <vt:variant>
        <vt:i4>0</vt:i4>
      </vt:variant>
      <vt:variant>
        <vt:i4>5</vt:i4>
      </vt:variant>
      <vt:variant>
        <vt:lpwstr>http://spirits.eu/page.php?id=98&amp;parent_id=7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pc-windows</dc:creator>
  <cp:lastModifiedBy>ceps</cp:lastModifiedBy>
  <cp:revision>11</cp:revision>
  <cp:lastPrinted>2013-06-27T12:42:00Z</cp:lastPrinted>
  <dcterms:created xsi:type="dcterms:W3CDTF">2014-04-07T08:30:00Z</dcterms:created>
  <dcterms:modified xsi:type="dcterms:W3CDTF">2014-04-08T16:35:00Z</dcterms:modified>
</cp:coreProperties>
</file>